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5195"/>
        <w:gridCol w:w="5949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03707D" w:rsidP="00C44DA8">
            <w:pPr>
              <w:pStyle w:val="newsAddress"/>
              <w:framePr w:wrap="auto" w:vAnchor="margin" w:hAnchor="text" w:xAlign="left" w:yAlign="inline"/>
            </w:pPr>
            <w:r>
              <w:rPr>
                <w:noProof/>
                <w:lang w:eastAsia="en-GB"/>
              </w:rPr>
              <w:drawing>
                <wp:inline distT="0" distB="0" distL="0" distR="0" wp14:anchorId="0BA0A0FB" wp14:editId="2C4C70B3">
                  <wp:extent cx="82867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rojust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23CC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8C4501" wp14:editId="1F3FFB8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6985</wp:posOffset>
                  </wp:positionV>
                  <wp:extent cx="2588260" cy="611505"/>
                  <wp:effectExtent l="19050" t="19050" r="21590" b="171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9" w:type="pct"/>
          </w:tcPr>
          <w:p w:rsidR="00EE23CC" w:rsidRDefault="00AB75B4" w:rsidP="0026436E">
            <w:r>
              <w:t xml:space="preserve">                       </w:t>
            </w:r>
            <w:r w:rsidR="0026436E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4A09F00" wp14:editId="5100B35B">
                  <wp:simplePos x="0" y="0"/>
                  <wp:positionH relativeFrom="column">
                    <wp:posOffset>727075</wp:posOffset>
                  </wp:positionH>
                  <wp:positionV relativeFrom="paragraph">
                    <wp:posOffset>-2540</wp:posOffset>
                  </wp:positionV>
                  <wp:extent cx="1932305" cy="5911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</w:t>
            </w:r>
            <w:r w:rsidR="0026436E">
              <w:t xml:space="preserve">                       </w:t>
            </w:r>
            <w:r>
              <w:t xml:space="preserve">          </w:t>
            </w:r>
          </w:p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086E71" w:rsidP="001F70B4">
            <w:r w:rsidRPr="00390370">
              <w:rPr>
                <w:noProof/>
                <w:lang w:eastAsia="en-GB"/>
              </w:rPr>
              <w:drawing>
                <wp:inline distT="0" distB="0" distL="0" distR="0" wp14:anchorId="22ED7EF4" wp14:editId="0C2C28C4">
                  <wp:extent cx="7593471" cy="92075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releaseHeaderEMS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777" cy="92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08B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249DAE" wp14:editId="38C1D1B6">
                      <wp:simplePos x="0" y="0"/>
                      <wp:positionH relativeFrom="column">
                        <wp:posOffset>5833745</wp:posOffset>
                      </wp:positionH>
                      <wp:positionV relativeFrom="paragraph">
                        <wp:posOffset>-1232535</wp:posOffset>
                      </wp:positionV>
                      <wp:extent cx="1287145" cy="991235"/>
                      <wp:effectExtent l="0" t="0" r="825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991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8BC" w:rsidRDefault="00D708BC" w:rsidP="00D708B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9.35pt;margin-top:-97.05pt;width:101.3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NOIQIAAB0EAAAOAAAAZHJzL2Uyb0RvYy54bWysU9tu2zAMfR+wfxD0vthxky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" stroked="f">
                      <v:textbox>
                        <w:txbxContent>
                          <w:p w:rsidR="00D708BC" w:rsidRDefault="00D708BC" w:rsidP="00D708B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16B77" w:rsidRPr="00607314" w:rsidRDefault="00561BA1" w:rsidP="00EA6A73">
      <w:pPr>
        <w:pStyle w:val="newsTitle"/>
        <w:rPr>
          <w:b/>
        </w:rPr>
      </w:pPr>
      <w:r>
        <w:t>eu agencies welcome european parliament president</w:t>
      </w:r>
    </w:p>
    <w:p w:rsidR="00440752" w:rsidRPr="003F0D73" w:rsidRDefault="00217821" w:rsidP="00561BA1">
      <w:pPr>
        <w:pStyle w:val="newsSubTitle"/>
        <w:spacing w:line="260" w:lineRule="exact"/>
        <w:rPr>
          <w:rFonts w:cs="Arial"/>
          <w:bCs/>
          <w:lang w:val="en"/>
        </w:rPr>
      </w:pPr>
      <w:r>
        <w:t>European Pa</w:t>
      </w:r>
      <w:r w:rsidR="005765C8">
        <w:t>rliament President Martin Schul</w:t>
      </w:r>
      <w:r>
        <w:t>z to visit EU agencies in Lisbon</w:t>
      </w:r>
    </w:p>
    <w:p w:rsidR="005765C8" w:rsidRDefault="00217821" w:rsidP="005765C8">
      <w:pPr>
        <w:pStyle w:val="newsContent"/>
      </w:pPr>
      <w:r w:rsidRPr="00894F81">
        <w:t>(19</w:t>
      </w:r>
      <w:r w:rsidR="00A02ECF" w:rsidRPr="00894F81">
        <w:t>.</w:t>
      </w:r>
      <w:r w:rsidR="0026436E" w:rsidRPr="00894F81">
        <w:t>9</w:t>
      </w:r>
      <w:r w:rsidR="006E4262" w:rsidRPr="00894F81">
        <w:t xml:space="preserve">.2014, LISBON) </w:t>
      </w:r>
      <w:r w:rsidR="00375F54" w:rsidRPr="00894F81">
        <w:t>Newly</w:t>
      </w:r>
      <w:r w:rsidR="005765C8">
        <w:t xml:space="preserve"> re</w:t>
      </w:r>
      <w:r w:rsidR="005765C8" w:rsidRPr="00894F81">
        <w:t>-elected</w:t>
      </w:r>
      <w:r w:rsidR="00375F54" w:rsidRPr="00894F81">
        <w:t xml:space="preserve"> </w:t>
      </w:r>
      <w:r w:rsidR="00375F54" w:rsidRPr="00342CE0">
        <w:rPr>
          <w:b/>
        </w:rPr>
        <w:t>President of the E</w:t>
      </w:r>
      <w:r w:rsidR="005765C8" w:rsidRPr="00342CE0">
        <w:rPr>
          <w:b/>
        </w:rPr>
        <w:t>uropean Parliament Martin Schul</w:t>
      </w:r>
      <w:r w:rsidR="00375F54" w:rsidRPr="00342CE0">
        <w:rPr>
          <w:b/>
        </w:rPr>
        <w:t>z</w:t>
      </w:r>
      <w:r w:rsidR="00375F54" w:rsidRPr="00894F81">
        <w:t xml:space="preserve"> will visit the </w:t>
      </w:r>
      <w:r w:rsidR="00777FE8" w:rsidRPr="00894F81">
        <w:t xml:space="preserve">       </w:t>
      </w:r>
      <w:r w:rsidR="005765C8">
        <w:t xml:space="preserve">          </w:t>
      </w:r>
      <w:r w:rsidR="004875B1" w:rsidRPr="005765C8">
        <w:rPr>
          <w:b/>
        </w:rPr>
        <w:t>EU drugs agency (EMCDDA)</w:t>
      </w:r>
      <w:r w:rsidR="004875B1" w:rsidRPr="00894F81">
        <w:t xml:space="preserve"> and the </w:t>
      </w:r>
      <w:r w:rsidR="004875B1" w:rsidRPr="005765C8">
        <w:rPr>
          <w:b/>
        </w:rPr>
        <w:t>European Maritime Safety Agency (EMSA)</w:t>
      </w:r>
      <w:r w:rsidR="004875B1" w:rsidRPr="00894F81">
        <w:t xml:space="preserve"> </w:t>
      </w:r>
      <w:r w:rsidR="00561BA1" w:rsidRPr="00894F81">
        <w:t xml:space="preserve">on 23 September, </w:t>
      </w:r>
      <w:r w:rsidR="00D64BA7" w:rsidRPr="00894F81">
        <w:t>accompanied by</w:t>
      </w:r>
      <w:r w:rsidR="005765C8">
        <w:t xml:space="preserve"> </w:t>
      </w:r>
      <w:r w:rsidR="00EA6A73" w:rsidRPr="00EA6A73">
        <w:rPr>
          <w:rStyle w:val="mainforecolor"/>
          <w:b/>
        </w:rPr>
        <w:t xml:space="preserve">Secretary of State </w:t>
      </w:r>
      <w:r w:rsidR="0093537D">
        <w:rPr>
          <w:rStyle w:val="mainforecolor"/>
          <w:b/>
        </w:rPr>
        <w:t>for</w:t>
      </w:r>
      <w:bookmarkStart w:id="0" w:name="_GoBack"/>
      <w:bookmarkEnd w:id="0"/>
      <w:r w:rsidR="00EA6A73" w:rsidRPr="00EA6A73">
        <w:rPr>
          <w:rStyle w:val="mainforecolor"/>
          <w:b/>
        </w:rPr>
        <w:t xml:space="preserve"> European Affairs</w:t>
      </w:r>
      <w:r w:rsidR="00EA6A73" w:rsidRPr="00EA6A73">
        <w:rPr>
          <w:b/>
        </w:rPr>
        <w:t xml:space="preserve"> </w:t>
      </w:r>
      <w:r w:rsidR="00EA6A73" w:rsidRPr="00EA6A73">
        <w:rPr>
          <w:rStyle w:val="blacktitle3"/>
          <w:b/>
        </w:rPr>
        <w:t>Bruno Maçães</w:t>
      </w:r>
      <w:r w:rsidR="00EA6A73">
        <w:rPr>
          <w:rStyle w:val="blacktitle3"/>
        </w:rPr>
        <w:t xml:space="preserve"> and </w:t>
      </w:r>
      <w:r w:rsidR="00D64BA7" w:rsidRPr="005765C8">
        <w:rPr>
          <w:b/>
        </w:rPr>
        <w:t xml:space="preserve">Mayor of Lisbon </w:t>
      </w:r>
      <w:r w:rsidR="00EA6A73">
        <w:rPr>
          <w:b/>
        </w:rPr>
        <w:t xml:space="preserve">                   </w:t>
      </w:r>
      <w:r w:rsidR="00D64BA7" w:rsidRPr="005765C8">
        <w:rPr>
          <w:b/>
        </w:rPr>
        <w:t>António Costa</w:t>
      </w:r>
      <w:r w:rsidR="00777FE8" w:rsidRPr="00894F81">
        <w:t xml:space="preserve"> (</w:t>
      </w:r>
      <w:r w:rsidR="00777FE8" w:rsidRPr="00894F81">
        <w:rPr>
          <w:vertAlign w:val="superscript"/>
        </w:rPr>
        <w:t>1</w:t>
      </w:r>
      <w:r w:rsidR="00777FE8" w:rsidRPr="00894F81">
        <w:t>)</w:t>
      </w:r>
      <w:r w:rsidR="00997636" w:rsidRPr="00894F81">
        <w:t>.</w:t>
      </w:r>
    </w:p>
    <w:p w:rsidR="00EA6A73" w:rsidRDefault="00EA6A73" w:rsidP="00EA6A73">
      <w:pPr>
        <w:pStyle w:val="newsContent"/>
        <w:ind w:right="0"/>
      </w:pPr>
    </w:p>
    <w:p w:rsidR="005765C8" w:rsidRPr="00AD0994" w:rsidRDefault="00D64BA7" w:rsidP="005765C8">
      <w:pPr>
        <w:pStyle w:val="newsContent"/>
      </w:pPr>
      <w:r w:rsidRPr="00894F81">
        <w:t xml:space="preserve">The visit follows on from </w:t>
      </w:r>
      <w:r w:rsidR="005765C8">
        <w:rPr>
          <w:b/>
        </w:rPr>
        <w:t>President Schul</w:t>
      </w:r>
      <w:r w:rsidRPr="00894F81">
        <w:rPr>
          <w:b/>
        </w:rPr>
        <w:t>z’</w:t>
      </w:r>
      <w:r w:rsidRPr="00894F81">
        <w:t xml:space="preserve"> first visit to the EU agencies on 20 June 2013 when, along with </w:t>
      </w:r>
      <w:r w:rsidRPr="005765C8">
        <w:rPr>
          <w:b/>
        </w:rPr>
        <w:t>M</w:t>
      </w:r>
      <w:r w:rsidR="005765C8" w:rsidRPr="005765C8">
        <w:rPr>
          <w:b/>
        </w:rPr>
        <w:t xml:space="preserve">ayor </w:t>
      </w:r>
      <w:r w:rsidRPr="005765C8">
        <w:rPr>
          <w:b/>
        </w:rPr>
        <w:t>Costa</w:t>
      </w:r>
      <w:r w:rsidR="008D55E3">
        <w:rPr>
          <w:b/>
        </w:rPr>
        <w:t xml:space="preserve"> </w:t>
      </w:r>
      <w:r w:rsidR="008D55E3" w:rsidRPr="00D07F9B">
        <w:t>and</w:t>
      </w:r>
      <w:r w:rsidR="008D55E3">
        <w:t xml:space="preserve"> </w:t>
      </w:r>
      <w:r w:rsidR="008D55E3" w:rsidRPr="00AD0994">
        <w:t>the two agency directors</w:t>
      </w:r>
      <w:r w:rsidRPr="00AD0994">
        <w:t>, he inaugurated Praça Europa, the square on which the agencies are located. The inauguration followed a ceremony at the Lisbon Town Hall at which Mr Schulz received the keys to the city</w:t>
      </w:r>
      <w:r w:rsidR="00997636" w:rsidRPr="00AD0994">
        <w:t xml:space="preserve"> (</w:t>
      </w:r>
      <w:r w:rsidR="00997636" w:rsidRPr="00AD0994">
        <w:rPr>
          <w:vertAlign w:val="superscript"/>
        </w:rPr>
        <w:t>2</w:t>
      </w:r>
      <w:r w:rsidR="00997636" w:rsidRPr="00AD0994">
        <w:t>).</w:t>
      </w:r>
      <w:r w:rsidRPr="00AD0994">
        <w:t xml:space="preserve"> </w:t>
      </w:r>
    </w:p>
    <w:p w:rsidR="005765C8" w:rsidRPr="00AD0994" w:rsidRDefault="005765C8" w:rsidP="005765C8">
      <w:pPr>
        <w:pStyle w:val="newsContent"/>
      </w:pPr>
    </w:p>
    <w:p w:rsidR="005765C8" w:rsidRDefault="00D64BA7" w:rsidP="005765C8">
      <w:pPr>
        <w:pStyle w:val="newsContent"/>
      </w:pPr>
      <w:r w:rsidRPr="00AD0994">
        <w:t xml:space="preserve">The visit will begin with tours of the </w:t>
      </w:r>
      <w:r w:rsidR="008D55E3" w:rsidRPr="00AD0994">
        <w:t>EU</w:t>
      </w:r>
      <w:r w:rsidR="008D55E3" w:rsidRPr="00894F81">
        <w:t xml:space="preserve"> </w:t>
      </w:r>
      <w:r w:rsidRPr="00894F81">
        <w:t xml:space="preserve">agencies, followed by meetings with </w:t>
      </w:r>
      <w:r w:rsidRPr="00894F81">
        <w:rPr>
          <w:b/>
        </w:rPr>
        <w:t xml:space="preserve">EMCDDA Director Wolfgang Götz </w:t>
      </w:r>
      <w:r w:rsidRPr="00894F81">
        <w:t>and</w:t>
      </w:r>
      <w:r w:rsidRPr="00894F81">
        <w:rPr>
          <w:b/>
        </w:rPr>
        <w:t xml:space="preserve"> EMSA Director </w:t>
      </w:r>
      <w:r w:rsidRPr="00894F81">
        <w:rPr>
          <w:rStyle w:val="Strong"/>
        </w:rPr>
        <w:t>Markku Mylly</w:t>
      </w:r>
      <w:r w:rsidR="00DC7758" w:rsidRPr="00894F81">
        <w:t xml:space="preserve">. </w:t>
      </w:r>
      <w:r w:rsidR="00086E71" w:rsidRPr="00894F81">
        <w:t>Mr Schulz will also meet s</w:t>
      </w:r>
      <w:r w:rsidR="00DC7758" w:rsidRPr="00894F81">
        <w:t xml:space="preserve">taff </w:t>
      </w:r>
      <w:r w:rsidR="00894F81">
        <w:t>members</w:t>
      </w:r>
      <w:r w:rsidR="00DC7758" w:rsidRPr="00894F81">
        <w:t xml:space="preserve"> </w:t>
      </w:r>
      <w:r w:rsidR="00894F81">
        <w:t>of</w:t>
      </w:r>
      <w:r w:rsidR="00DC7758" w:rsidRPr="00894F81">
        <w:t xml:space="preserve"> the </w:t>
      </w:r>
      <w:r w:rsidR="007F7A56" w:rsidRPr="00894F81">
        <w:t>two bodies</w:t>
      </w:r>
      <w:r w:rsidR="00DC7758" w:rsidRPr="00894F81">
        <w:t xml:space="preserve"> </w:t>
      </w:r>
      <w:r w:rsidR="00086E71" w:rsidRPr="00894F81">
        <w:t xml:space="preserve">and </w:t>
      </w:r>
      <w:r w:rsidR="008D693E" w:rsidRPr="00894F81">
        <w:t xml:space="preserve">learn </w:t>
      </w:r>
      <w:r w:rsidR="00086E71" w:rsidRPr="00894F81">
        <w:t xml:space="preserve">about their ongoing projects and </w:t>
      </w:r>
      <w:r w:rsidR="008D693E" w:rsidRPr="00894F81">
        <w:t>challenges</w:t>
      </w:r>
      <w:r w:rsidR="00086E71" w:rsidRPr="00894F81">
        <w:t>.</w:t>
      </w:r>
      <w:r w:rsidR="00777FE8" w:rsidRPr="00894F81">
        <w:t xml:space="preserve"> </w:t>
      </w:r>
      <w:r w:rsidR="00894F81">
        <w:t xml:space="preserve">The proceedings will close with a press conference. </w:t>
      </w:r>
    </w:p>
    <w:p w:rsidR="005765C8" w:rsidRDefault="005765C8" w:rsidP="005765C8">
      <w:pPr>
        <w:pStyle w:val="newsContent"/>
      </w:pPr>
    </w:p>
    <w:p w:rsidR="00894F81" w:rsidRDefault="007F7A56" w:rsidP="005765C8">
      <w:pPr>
        <w:pStyle w:val="newsContent"/>
        <w:rPr>
          <w:lang w:eastAsia="en-GB"/>
        </w:rPr>
      </w:pPr>
      <w:r w:rsidRPr="00894F81">
        <w:t xml:space="preserve">The </w:t>
      </w:r>
      <w:r w:rsidRPr="00894F81">
        <w:rPr>
          <w:b/>
        </w:rPr>
        <w:t xml:space="preserve">EMCDDA </w:t>
      </w:r>
      <w:r w:rsidRPr="00894F81">
        <w:t xml:space="preserve">and </w:t>
      </w:r>
      <w:r w:rsidRPr="00894F81">
        <w:rPr>
          <w:b/>
        </w:rPr>
        <w:t xml:space="preserve">EMSA </w:t>
      </w:r>
      <w:r w:rsidRPr="00894F81">
        <w:t>were set up in</w:t>
      </w:r>
      <w:r w:rsidR="008D693E" w:rsidRPr="00894F81">
        <w:t xml:space="preserve"> 1993 and 2002</w:t>
      </w:r>
      <w:r w:rsidR="00866781" w:rsidRPr="00894F81">
        <w:t>,</w:t>
      </w:r>
      <w:r w:rsidR="008D693E" w:rsidRPr="00894F81">
        <w:t xml:space="preserve"> respectively</w:t>
      </w:r>
      <w:r w:rsidR="00866781" w:rsidRPr="00894F81">
        <w:t>,</w:t>
      </w:r>
      <w:r w:rsidR="008D693E" w:rsidRPr="00894F81">
        <w:t xml:space="preserve"> and</w:t>
      </w:r>
      <w:r w:rsidR="00866781" w:rsidRPr="00894F81">
        <w:t xml:space="preserve"> </w:t>
      </w:r>
      <w:r w:rsidRPr="00894F81">
        <w:t xml:space="preserve">have been located on a </w:t>
      </w:r>
      <w:r w:rsidR="00894F81" w:rsidRPr="00894F81">
        <w:t xml:space="preserve">            </w:t>
      </w:r>
      <w:r w:rsidRPr="00894F81">
        <w:t>common si</w:t>
      </w:r>
      <w:r w:rsidR="008D693E" w:rsidRPr="00894F81">
        <w:t>te in Lisbon</w:t>
      </w:r>
      <w:r w:rsidR="00866781" w:rsidRPr="00894F81">
        <w:t xml:space="preserve"> since 2009. This </w:t>
      </w:r>
      <w:r w:rsidR="008D693E" w:rsidRPr="00894F81">
        <w:t>follow</w:t>
      </w:r>
      <w:r w:rsidR="00866781" w:rsidRPr="00894F81">
        <w:t>s</w:t>
      </w:r>
      <w:r w:rsidR="008D693E" w:rsidRPr="00894F81">
        <w:t xml:space="preserve"> </w:t>
      </w:r>
      <w:r w:rsidRPr="00894F81">
        <w:t xml:space="preserve">a </w:t>
      </w:r>
      <w:r w:rsidR="008D693E" w:rsidRPr="00894F81">
        <w:t xml:space="preserve">2004 Memorandum of Understanding (MoU) between the </w:t>
      </w:r>
      <w:r w:rsidR="00894F81" w:rsidRPr="00894F81">
        <w:t xml:space="preserve">          </w:t>
      </w:r>
      <w:r w:rsidR="008D693E" w:rsidRPr="00894F81">
        <w:t>Portuguese Government and the agencies on the establishment of headquarters in the city (</w:t>
      </w:r>
      <w:r w:rsidR="008D693E" w:rsidRPr="00894F81">
        <w:rPr>
          <w:vertAlign w:val="superscript"/>
        </w:rPr>
        <w:t>3</w:t>
      </w:r>
      <w:r w:rsidR="008D693E" w:rsidRPr="00894F81">
        <w:t>). Th</w:t>
      </w:r>
      <w:r w:rsidR="00866781" w:rsidRPr="00894F81">
        <w:t xml:space="preserve">e MoU </w:t>
      </w:r>
      <w:r w:rsidR="005765C8">
        <w:t xml:space="preserve">           recalled </w:t>
      </w:r>
      <w:r w:rsidR="00342CE0">
        <w:t>that the</w:t>
      </w:r>
      <w:r w:rsidR="008D693E" w:rsidRPr="00894F81">
        <w:t xml:space="preserve"> </w:t>
      </w:r>
      <w:r w:rsidR="008D693E" w:rsidRPr="00086E71">
        <w:rPr>
          <w:rFonts w:eastAsia="Times New Roman"/>
          <w:lang w:eastAsia="en-GB"/>
        </w:rPr>
        <w:t>E</w:t>
      </w:r>
      <w:r w:rsidR="00342CE0">
        <w:rPr>
          <w:rFonts w:eastAsia="Times New Roman"/>
          <w:lang w:eastAsia="en-GB"/>
        </w:rPr>
        <w:t>P</w:t>
      </w:r>
      <w:r w:rsidR="008D693E" w:rsidRPr="00086E71">
        <w:rPr>
          <w:rFonts w:eastAsia="Times New Roman"/>
          <w:lang w:eastAsia="en-GB"/>
        </w:rPr>
        <w:t xml:space="preserve"> has defended the principle that</w:t>
      </w:r>
      <w:r w:rsidR="00342CE0">
        <w:rPr>
          <w:rFonts w:eastAsia="Times New Roman"/>
          <w:lang w:eastAsia="en-GB"/>
        </w:rPr>
        <w:t>:</w:t>
      </w:r>
      <w:r w:rsidR="008D693E" w:rsidRPr="00086E71">
        <w:rPr>
          <w:rFonts w:eastAsia="Times New Roman"/>
          <w:lang w:eastAsia="en-GB"/>
        </w:rPr>
        <w:t xml:space="preserve"> </w:t>
      </w:r>
      <w:r w:rsidR="00342CE0">
        <w:rPr>
          <w:rFonts w:eastAsia="Times New Roman"/>
          <w:lang w:eastAsia="en-GB"/>
        </w:rPr>
        <w:t>‘</w:t>
      </w:r>
      <w:r w:rsidR="008D693E" w:rsidRPr="00086E71">
        <w:rPr>
          <w:rFonts w:eastAsia="Times New Roman"/>
          <w:lang w:eastAsia="en-GB"/>
        </w:rPr>
        <w:t>whenever a Member State hosts</w:t>
      </w:r>
      <w:r w:rsidR="00342CE0">
        <w:rPr>
          <w:rFonts w:eastAsia="Times New Roman"/>
          <w:lang w:eastAsia="en-GB"/>
        </w:rPr>
        <w:t xml:space="preserve"> more than one European</w:t>
      </w:r>
      <w:r w:rsidR="008D693E" w:rsidRPr="00894F81">
        <w:rPr>
          <w:lang w:eastAsia="en-GB"/>
        </w:rPr>
        <w:t xml:space="preserve"> </w:t>
      </w:r>
      <w:r w:rsidR="008D693E" w:rsidRPr="00086E71">
        <w:rPr>
          <w:rFonts w:eastAsia="Times New Roman"/>
          <w:lang w:eastAsia="en-GB"/>
        </w:rPr>
        <w:t>agency</w:t>
      </w:r>
      <w:r w:rsidR="00342CE0">
        <w:rPr>
          <w:rFonts w:eastAsia="Times New Roman"/>
          <w:lang w:eastAsia="en-GB"/>
        </w:rPr>
        <w:t xml:space="preserve"> in a city located in its territory, </w:t>
      </w:r>
      <w:r w:rsidR="008D693E" w:rsidRPr="00086E71">
        <w:rPr>
          <w:rFonts w:eastAsia="Times New Roman"/>
          <w:lang w:eastAsia="en-GB"/>
        </w:rPr>
        <w:t>it should pursue its best efforts to find pr</w:t>
      </w:r>
      <w:r w:rsidR="008D693E" w:rsidRPr="00894F81">
        <w:rPr>
          <w:rFonts w:eastAsia="Times New Roman"/>
          <w:lang w:eastAsia="en-GB"/>
        </w:rPr>
        <w:t>em</w:t>
      </w:r>
      <w:r w:rsidR="008D693E" w:rsidRPr="00086E71">
        <w:rPr>
          <w:rFonts w:eastAsia="Times New Roman"/>
          <w:lang w:eastAsia="en-GB"/>
        </w:rPr>
        <w:t>ises suitable for joint use and introduce good financial management practices in order to reduce maintenance</w:t>
      </w:r>
      <w:r w:rsidR="008D693E" w:rsidRPr="00894F81">
        <w:rPr>
          <w:rFonts w:eastAsia="Times New Roman"/>
          <w:lang w:eastAsia="en-GB"/>
        </w:rPr>
        <w:t xml:space="preserve"> </w:t>
      </w:r>
      <w:r w:rsidR="008D693E" w:rsidRPr="00086E71">
        <w:rPr>
          <w:rFonts w:eastAsia="Times New Roman"/>
          <w:lang w:eastAsia="en-GB"/>
        </w:rPr>
        <w:t>costs</w:t>
      </w:r>
      <w:r w:rsidR="008D693E" w:rsidRPr="00894F81">
        <w:rPr>
          <w:lang w:eastAsia="en-GB"/>
        </w:rPr>
        <w:t xml:space="preserve">’. </w:t>
      </w:r>
    </w:p>
    <w:p w:rsidR="00894F81" w:rsidRPr="00894F81" w:rsidRDefault="00894F81" w:rsidP="005765C8">
      <w:pPr>
        <w:pStyle w:val="newsContent"/>
        <w:rPr>
          <w:lang w:eastAsia="en-GB"/>
        </w:rPr>
      </w:pPr>
    </w:p>
    <w:p w:rsidR="002C7B40" w:rsidRPr="00894F81" w:rsidRDefault="008D55E3" w:rsidP="00894F81">
      <w:pPr>
        <w:pStyle w:val="MaintextstyleBlack"/>
        <w:tabs>
          <w:tab w:val="left" w:pos="9781"/>
        </w:tabs>
        <w:rPr>
          <w:rFonts w:cs="Arial"/>
        </w:rPr>
      </w:pPr>
      <w:r w:rsidRPr="00AD0994">
        <w:rPr>
          <w:rFonts w:cs="Arial"/>
        </w:rPr>
        <w:t xml:space="preserve">This month, the </w:t>
      </w:r>
      <w:r w:rsidRPr="00AD0994">
        <w:rPr>
          <w:rFonts w:cs="Arial"/>
          <w:b/>
        </w:rPr>
        <w:t>European Commission</w:t>
      </w:r>
      <w:r w:rsidRPr="00AD0994">
        <w:rPr>
          <w:rFonts w:cs="Arial"/>
        </w:rPr>
        <w:t xml:space="preserve"> complimented the </w:t>
      </w:r>
      <w:r w:rsidR="002C7B40" w:rsidRPr="00AD0994">
        <w:rPr>
          <w:rFonts w:cs="Arial"/>
          <w:b/>
        </w:rPr>
        <w:t>EMCDDA</w:t>
      </w:r>
      <w:r w:rsidR="002C7B40" w:rsidRPr="00AD0994">
        <w:rPr>
          <w:rFonts w:cs="Arial"/>
        </w:rPr>
        <w:t xml:space="preserve"> and </w:t>
      </w:r>
      <w:r w:rsidR="002C7B40" w:rsidRPr="00AD0994">
        <w:rPr>
          <w:rFonts w:cs="Arial"/>
          <w:b/>
        </w:rPr>
        <w:t>EMSA</w:t>
      </w:r>
      <w:r w:rsidR="002C7B40" w:rsidRPr="00AD0994">
        <w:rPr>
          <w:rFonts w:cs="Arial"/>
        </w:rPr>
        <w:t xml:space="preserve"> </w:t>
      </w:r>
      <w:r w:rsidR="009D0768" w:rsidRPr="00AD0994">
        <w:rPr>
          <w:rFonts w:cs="Arial"/>
        </w:rPr>
        <w:t>on</w:t>
      </w:r>
      <w:r w:rsidRPr="00AD0994">
        <w:rPr>
          <w:rFonts w:cs="Arial"/>
        </w:rPr>
        <w:t xml:space="preserve"> their efforts to </w:t>
      </w:r>
      <w:r w:rsidR="002C7B40" w:rsidRPr="00AD0994">
        <w:rPr>
          <w:rFonts w:cs="Arial"/>
        </w:rPr>
        <w:t>strengthen</w:t>
      </w:r>
      <w:r w:rsidR="008F420F" w:rsidRPr="00AD0994">
        <w:rPr>
          <w:rFonts w:cs="Arial"/>
        </w:rPr>
        <w:t xml:space="preserve"> </w:t>
      </w:r>
      <w:r w:rsidR="002C7B40" w:rsidRPr="00AD0994">
        <w:rPr>
          <w:rFonts w:cs="Arial"/>
        </w:rPr>
        <w:t>cooperation</w:t>
      </w:r>
      <w:r w:rsidRPr="00AD0994">
        <w:rPr>
          <w:rFonts w:cs="Arial"/>
        </w:rPr>
        <w:t xml:space="preserve">, </w:t>
      </w:r>
      <w:r w:rsidR="00334604" w:rsidRPr="00AD0994">
        <w:rPr>
          <w:rFonts w:cs="Arial"/>
        </w:rPr>
        <w:t>minimise costs</w:t>
      </w:r>
      <w:r w:rsidRPr="00AD0994">
        <w:rPr>
          <w:rFonts w:cs="Arial"/>
        </w:rPr>
        <w:t xml:space="preserve"> and, where possible, share services. </w:t>
      </w:r>
      <w:r w:rsidR="00CF0D0F" w:rsidRPr="00AD0994">
        <w:rPr>
          <w:rFonts w:cs="Arial"/>
        </w:rPr>
        <w:t xml:space="preserve">It acknowledged that the two bodies are pioneers in this area, setting an example to other EU agencies. This collaboration is </w:t>
      </w:r>
      <w:r w:rsidRPr="00AD0994">
        <w:rPr>
          <w:rFonts w:cs="Arial"/>
        </w:rPr>
        <w:t xml:space="preserve">in line with the latest budget discharge reports from the </w:t>
      </w:r>
      <w:r w:rsidRPr="00AD0994">
        <w:rPr>
          <w:rFonts w:cs="Arial"/>
          <w:b/>
        </w:rPr>
        <w:t>European Parliament</w:t>
      </w:r>
      <w:r w:rsidRPr="00AD0994">
        <w:rPr>
          <w:rFonts w:cs="Arial"/>
        </w:rPr>
        <w:t xml:space="preserve"> and take</w:t>
      </w:r>
      <w:r w:rsidR="00CF0D0F" w:rsidRPr="00AD0994">
        <w:rPr>
          <w:rFonts w:cs="Arial"/>
        </w:rPr>
        <w:t>s</w:t>
      </w:r>
      <w:r w:rsidRPr="00AD0994">
        <w:rPr>
          <w:rFonts w:cs="Arial"/>
        </w:rPr>
        <w:t xml:space="preserve"> place in the context of increasingly limited financial and human resources.</w:t>
      </w:r>
      <w:r>
        <w:rPr>
          <w:rFonts w:cs="Arial"/>
        </w:rPr>
        <w:t xml:space="preserve"> </w:t>
      </w:r>
    </w:p>
    <w:p w:rsidR="00894F81" w:rsidRDefault="00894F81" w:rsidP="005765C8">
      <w:pPr>
        <w:pStyle w:val="newsContent"/>
      </w:pPr>
      <w:r w:rsidRPr="008D55E3">
        <w:rPr>
          <w:b/>
        </w:rPr>
        <w:t>M</w:t>
      </w:r>
      <w:r w:rsidR="00342CE0" w:rsidRPr="008D55E3">
        <w:rPr>
          <w:b/>
        </w:rPr>
        <w:t xml:space="preserve">artin </w:t>
      </w:r>
      <w:r w:rsidRPr="008D55E3">
        <w:rPr>
          <w:b/>
        </w:rPr>
        <w:t>Schulz</w:t>
      </w:r>
      <w:r>
        <w:t xml:space="preserve"> </w:t>
      </w:r>
      <w:r w:rsidR="00866781">
        <w:t xml:space="preserve">was elected </w:t>
      </w:r>
      <w:r w:rsidR="00866781" w:rsidRPr="008D55E3">
        <w:rPr>
          <w:b/>
        </w:rPr>
        <w:t>President of the European Parliament</w:t>
      </w:r>
      <w:r w:rsidR="00866781">
        <w:t xml:space="preserve"> on 17 January 2012 for a mandate of two and half years. On 1 July 2014, he became the first President in the history of the </w:t>
      </w:r>
      <w:r w:rsidR="00342CE0">
        <w:t>institution</w:t>
      </w:r>
      <w:r w:rsidR="00866781">
        <w:t xml:space="preserve"> to be re-elected for a second term. </w:t>
      </w:r>
      <w:r w:rsidR="00342CE0" w:rsidRPr="00894F81">
        <w:t>Mr Schulz</w:t>
      </w:r>
      <w:r w:rsidR="005765C8">
        <w:t xml:space="preserve"> is </w:t>
      </w:r>
      <w:r w:rsidR="00CC575A">
        <w:t>member</w:t>
      </w:r>
      <w:r w:rsidR="005765C8">
        <w:t xml:space="preserve"> of the</w:t>
      </w:r>
      <w:r w:rsidR="00CC575A">
        <w:t xml:space="preserve"> Socialists and Democrats Group </w:t>
      </w:r>
      <w:r w:rsidR="005765C8">
        <w:t>in the European Parliament</w:t>
      </w:r>
      <w:r w:rsidR="00183DB6">
        <w:t>.</w:t>
      </w:r>
    </w:p>
    <w:p w:rsidR="005765C8" w:rsidRDefault="005765C8" w:rsidP="005765C8">
      <w:pPr>
        <w:pStyle w:val="newsContent"/>
      </w:pPr>
    </w:p>
    <w:p w:rsidR="00866781" w:rsidRPr="00777FE8" w:rsidRDefault="00777FE8" w:rsidP="00777FE8">
      <w:pPr>
        <w:shd w:val="clear" w:color="auto" w:fill="CCCCCC"/>
        <w:tabs>
          <w:tab w:val="left" w:pos="680"/>
        </w:tabs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77FE8">
        <w:rPr>
          <w:rFonts w:ascii="Arial" w:hAnsi="Arial" w:cs="Arial"/>
          <w:b/>
          <w:sz w:val="20"/>
          <w:szCs w:val="20"/>
        </w:rPr>
        <w:t>Press conference</w:t>
      </w:r>
    </w:p>
    <w:p w:rsidR="00777FE8" w:rsidRPr="00866781" w:rsidRDefault="00777FE8" w:rsidP="00777FE8">
      <w:pPr>
        <w:numPr>
          <w:ilvl w:val="0"/>
          <w:numId w:val="5"/>
        </w:numPr>
        <w:shd w:val="clear" w:color="auto" w:fill="CCCCCC"/>
        <w:tabs>
          <w:tab w:val="clear" w:pos="720"/>
          <w:tab w:val="num" w:pos="360"/>
          <w:tab w:val="left" w:pos="680"/>
        </w:tabs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866781">
        <w:rPr>
          <w:rFonts w:ascii="Arial" w:hAnsi="Arial" w:cs="Arial"/>
          <w:b/>
          <w:sz w:val="20"/>
          <w:szCs w:val="20"/>
        </w:rPr>
        <w:t>Date:</w:t>
      </w:r>
      <w:r w:rsidRPr="00866781">
        <w:rPr>
          <w:rFonts w:ascii="Arial" w:hAnsi="Arial" w:cs="Arial"/>
          <w:sz w:val="20"/>
          <w:szCs w:val="20"/>
        </w:rPr>
        <w:t xml:space="preserve"> Tuesday 23 September</w:t>
      </w:r>
    </w:p>
    <w:p w:rsidR="00777FE8" w:rsidRPr="00866781" w:rsidRDefault="00777FE8" w:rsidP="00777FE8">
      <w:pPr>
        <w:numPr>
          <w:ilvl w:val="0"/>
          <w:numId w:val="5"/>
        </w:numPr>
        <w:shd w:val="clear" w:color="auto" w:fill="CCCCCC"/>
        <w:tabs>
          <w:tab w:val="clear" w:pos="720"/>
          <w:tab w:val="num" w:pos="360"/>
          <w:tab w:val="left" w:pos="680"/>
        </w:tabs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866781">
        <w:rPr>
          <w:rFonts w:ascii="Arial" w:hAnsi="Arial" w:cs="Arial"/>
          <w:b/>
          <w:sz w:val="20"/>
          <w:szCs w:val="20"/>
        </w:rPr>
        <w:t>Time:</w:t>
      </w:r>
      <w:r w:rsidR="00EA6A73">
        <w:rPr>
          <w:rFonts w:ascii="Arial" w:hAnsi="Arial" w:cs="Arial"/>
          <w:sz w:val="20"/>
          <w:szCs w:val="20"/>
        </w:rPr>
        <w:t xml:space="preserve"> 17.15</w:t>
      </w:r>
    </w:p>
    <w:p w:rsidR="00777FE8" w:rsidRPr="00866781" w:rsidRDefault="00777FE8" w:rsidP="00777FE8">
      <w:pPr>
        <w:numPr>
          <w:ilvl w:val="0"/>
          <w:numId w:val="5"/>
        </w:numPr>
        <w:shd w:val="clear" w:color="auto" w:fill="CCCCCC"/>
        <w:tabs>
          <w:tab w:val="clear" w:pos="720"/>
          <w:tab w:val="num" w:pos="360"/>
        </w:tabs>
        <w:spacing w:after="0" w:line="260" w:lineRule="exact"/>
        <w:ind w:left="360"/>
        <w:rPr>
          <w:rFonts w:ascii="Arial" w:hAnsi="Arial" w:cs="Arial"/>
          <w:sz w:val="20"/>
          <w:szCs w:val="20"/>
          <w:lang w:val="pt-PT"/>
        </w:rPr>
      </w:pPr>
      <w:r w:rsidRPr="00866781">
        <w:rPr>
          <w:rFonts w:ascii="Arial" w:hAnsi="Arial" w:cs="Arial"/>
          <w:b/>
          <w:bCs/>
          <w:sz w:val="20"/>
          <w:szCs w:val="20"/>
          <w:lang w:val="pt-PT"/>
        </w:rPr>
        <w:t>Venue:</w:t>
      </w:r>
      <w:r w:rsidRPr="00866781">
        <w:rPr>
          <w:rFonts w:ascii="Arial" w:hAnsi="Arial" w:cs="Arial"/>
          <w:bCs/>
          <w:sz w:val="20"/>
          <w:szCs w:val="20"/>
          <w:lang w:val="pt-PT"/>
        </w:rPr>
        <w:t xml:space="preserve"> Conference Centre, Praça Europa</w:t>
      </w:r>
      <w:r w:rsidR="004D51FB">
        <w:rPr>
          <w:rFonts w:ascii="Arial" w:hAnsi="Arial" w:cs="Arial"/>
          <w:bCs/>
          <w:sz w:val="20"/>
          <w:szCs w:val="20"/>
          <w:lang w:val="pt-PT"/>
        </w:rPr>
        <w:t xml:space="preserve"> 4</w:t>
      </w:r>
      <w:r w:rsidRPr="00866781">
        <w:rPr>
          <w:rFonts w:ascii="Arial" w:hAnsi="Arial" w:cs="Arial"/>
          <w:bCs/>
          <w:sz w:val="20"/>
          <w:szCs w:val="20"/>
          <w:lang w:val="pt-PT"/>
        </w:rPr>
        <w:t xml:space="preserve">, </w:t>
      </w:r>
      <w:r w:rsidRPr="00866781">
        <w:rPr>
          <w:rFonts w:ascii="Arial" w:hAnsi="Arial" w:cs="Arial"/>
          <w:sz w:val="20"/>
          <w:szCs w:val="20"/>
          <w:lang w:val="pt-PT"/>
        </w:rPr>
        <w:t>Cais do Sodré, 1249-289</w:t>
      </w:r>
    </w:p>
    <w:p w:rsidR="00D93C60" w:rsidRPr="00866781" w:rsidRDefault="0063633E" w:rsidP="00866781">
      <w:pPr>
        <w:numPr>
          <w:ilvl w:val="0"/>
          <w:numId w:val="5"/>
        </w:numPr>
        <w:shd w:val="clear" w:color="auto" w:fill="CCCCCC"/>
        <w:tabs>
          <w:tab w:val="clear" w:pos="720"/>
          <w:tab w:val="num" w:pos="360"/>
        </w:tabs>
        <w:spacing w:after="0" w:line="260" w:lineRule="exact"/>
        <w:ind w:left="360"/>
        <w:rPr>
          <w:sz w:val="20"/>
          <w:szCs w:val="20"/>
          <w:lang w:val="pt-PT"/>
        </w:rPr>
      </w:pPr>
      <w:r w:rsidRPr="00866781">
        <w:rPr>
          <w:rFonts w:ascii="Arial" w:hAnsi="Arial" w:cs="Arial"/>
          <w:b/>
          <w:bCs/>
          <w:sz w:val="20"/>
          <w:szCs w:val="20"/>
          <w:lang w:val="pt-PT"/>
        </w:rPr>
        <w:t>Press c</w:t>
      </w:r>
      <w:r w:rsidR="00777FE8" w:rsidRPr="00866781">
        <w:rPr>
          <w:rFonts w:ascii="Arial" w:hAnsi="Arial" w:cs="Arial"/>
          <w:b/>
          <w:bCs/>
          <w:sz w:val="20"/>
          <w:szCs w:val="20"/>
          <w:lang w:val="pt-PT"/>
        </w:rPr>
        <w:t>ontact:</w:t>
      </w:r>
      <w:r w:rsidR="00866781" w:rsidRPr="00866781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 w:rsidR="00866781" w:rsidRPr="00866781">
        <w:rPr>
          <w:rFonts w:ascii="Arial" w:hAnsi="Arial" w:cs="Arial"/>
          <w:bCs/>
          <w:sz w:val="20"/>
          <w:szCs w:val="20"/>
          <w:lang w:val="pt-PT"/>
        </w:rPr>
        <w:t>Teresa Coutinho, European Parliament Office, Lisbon</w:t>
      </w:r>
      <w:r w:rsidR="0088699A">
        <w:rPr>
          <w:sz w:val="20"/>
          <w:szCs w:val="20"/>
          <w:lang w:val="pt-PT"/>
        </w:rPr>
        <w:t xml:space="preserve">. </w:t>
      </w:r>
      <w:r w:rsidR="00997636" w:rsidRPr="00866781">
        <w:rPr>
          <w:sz w:val="20"/>
          <w:szCs w:val="20"/>
          <w:lang w:val="pt-PT"/>
        </w:rPr>
        <w:t xml:space="preserve"> </w:t>
      </w:r>
      <w:r w:rsidR="0088699A" w:rsidRPr="0088699A">
        <w:rPr>
          <w:rFonts w:ascii="Arial" w:hAnsi="Arial" w:cs="Arial"/>
          <w:sz w:val="20"/>
          <w:szCs w:val="20"/>
          <w:lang w:val="pt-PT"/>
        </w:rPr>
        <w:t>Tel. (351) 21 350 49</w:t>
      </w:r>
      <w:r w:rsidR="00EA6A73">
        <w:rPr>
          <w:rFonts w:ascii="Arial" w:hAnsi="Arial" w:cs="Arial"/>
          <w:sz w:val="20"/>
          <w:szCs w:val="20"/>
          <w:lang w:val="pt-PT"/>
        </w:rPr>
        <w:t xml:space="preserve"> </w:t>
      </w:r>
      <w:r w:rsidR="0088699A" w:rsidRPr="0088699A">
        <w:rPr>
          <w:rFonts w:ascii="Arial" w:hAnsi="Arial" w:cs="Arial"/>
          <w:sz w:val="20"/>
          <w:szCs w:val="20"/>
          <w:lang w:val="pt-PT"/>
        </w:rPr>
        <w:t xml:space="preserve">13.                                                                                                                                                                     </w:t>
      </w:r>
      <w:hyperlink r:id="rId13" w:history="1">
        <w:r w:rsidR="00866781" w:rsidRPr="0088699A">
          <w:rPr>
            <w:rStyle w:val="Hyperlink"/>
            <w:rFonts w:cs="Arial"/>
            <w:sz w:val="20"/>
            <w:szCs w:val="20"/>
            <w:lang w:val="pt-PT"/>
          </w:rPr>
          <w:t>Teresa.Coutinho@europarl.europa.eu</w:t>
        </w:r>
      </w:hyperlink>
      <w:r w:rsidR="00997636" w:rsidRPr="0088699A">
        <w:rPr>
          <w:rFonts w:ascii="Arial" w:hAnsi="Arial" w:cs="Arial"/>
          <w:sz w:val="20"/>
          <w:szCs w:val="20"/>
          <w:lang w:val="pt-PT"/>
        </w:rPr>
        <w:t xml:space="preserve">   </w:t>
      </w:r>
    </w:p>
    <w:p w:rsidR="00EA6A73" w:rsidRDefault="00EA6A73" w:rsidP="008D55E3">
      <w:pPr>
        <w:pStyle w:val="newsContent"/>
        <w:spacing w:line="240" w:lineRule="auto"/>
        <w:rPr>
          <w:sz w:val="18"/>
          <w:szCs w:val="18"/>
          <w:lang w:val="pt-PT"/>
        </w:rPr>
      </w:pPr>
    </w:p>
    <w:p w:rsidR="00997636" w:rsidRPr="005765C8" w:rsidRDefault="00997636" w:rsidP="008D55E3">
      <w:pPr>
        <w:pStyle w:val="newsContent"/>
        <w:spacing w:line="240" w:lineRule="auto"/>
        <w:rPr>
          <w:sz w:val="18"/>
          <w:szCs w:val="18"/>
          <w:lang w:val="pt-PT"/>
        </w:rPr>
      </w:pPr>
      <w:proofErr w:type="gramStart"/>
      <w:r w:rsidRPr="00866781">
        <w:rPr>
          <w:sz w:val="18"/>
          <w:szCs w:val="18"/>
          <w:lang w:val="pt-PT"/>
        </w:rPr>
        <w:t>(</w:t>
      </w:r>
      <w:r w:rsidRPr="00866781">
        <w:rPr>
          <w:sz w:val="18"/>
          <w:szCs w:val="18"/>
          <w:vertAlign w:val="superscript"/>
          <w:lang w:val="pt-PT"/>
        </w:rPr>
        <w:t>1</w:t>
      </w:r>
      <w:r w:rsidRPr="00866781">
        <w:rPr>
          <w:sz w:val="18"/>
          <w:szCs w:val="18"/>
          <w:lang w:val="pt-PT"/>
        </w:rPr>
        <w:t xml:space="preserve">)  </w:t>
      </w:r>
      <w:proofErr w:type="gramEnd"/>
      <w:r w:rsidR="0093537D">
        <w:fldChar w:fldCharType="begin"/>
      </w:r>
      <w:r w:rsidR="0093537D" w:rsidRPr="0093537D">
        <w:rPr>
          <w:lang w:val="pt-PT"/>
        </w:rPr>
        <w:instrText xml:space="preserve"> HYPERLINK "http://www.europarl.europa.eu/the-president/en/html/president" </w:instrText>
      </w:r>
      <w:r w:rsidR="0093537D">
        <w:fldChar w:fldCharType="separate"/>
      </w:r>
      <w:r w:rsidR="00D93C60" w:rsidRPr="00866781">
        <w:rPr>
          <w:rStyle w:val="Hyperlink"/>
          <w:sz w:val="18"/>
          <w:szCs w:val="18"/>
          <w:lang w:val="pt-PT"/>
        </w:rPr>
        <w:t>www.europarl.europa.eu/the-president/en/html/</w:t>
      </w:r>
      <w:r w:rsidR="00D93C60" w:rsidRPr="005765C8">
        <w:rPr>
          <w:rStyle w:val="Hyperlink"/>
          <w:sz w:val="18"/>
          <w:szCs w:val="18"/>
          <w:lang w:val="pt-PT"/>
        </w:rPr>
        <w:t>president</w:t>
      </w:r>
      <w:r w:rsidR="0093537D">
        <w:rPr>
          <w:rStyle w:val="Hyperlink"/>
          <w:sz w:val="18"/>
          <w:szCs w:val="18"/>
          <w:lang w:val="pt-PT"/>
        </w:rPr>
        <w:fldChar w:fldCharType="end"/>
      </w:r>
      <w:r w:rsidRPr="005765C8">
        <w:rPr>
          <w:sz w:val="18"/>
          <w:szCs w:val="18"/>
          <w:lang w:val="pt-PT"/>
        </w:rPr>
        <w:t xml:space="preserve"> </w:t>
      </w:r>
      <w:r w:rsidR="00EA6A73" w:rsidRPr="005765C8">
        <w:rPr>
          <w:sz w:val="18"/>
          <w:szCs w:val="18"/>
          <w:lang w:val="pt-PT"/>
        </w:rPr>
        <w:t>—</w:t>
      </w:r>
      <w:r w:rsidR="00EA6A73">
        <w:rPr>
          <w:sz w:val="18"/>
          <w:szCs w:val="18"/>
          <w:lang w:val="pt-PT"/>
        </w:rPr>
        <w:t xml:space="preserve"> </w:t>
      </w:r>
      <w:hyperlink r:id="rId14" w:history="1">
        <w:r w:rsidR="00EA6A73" w:rsidRPr="00D956D5">
          <w:rPr>
            <w:rStyle w:val="Hyperlink"/>
            <w:sz w:val="18"/>
            <w:szCs w:val="18"/>
            <w:lang w:val="pt-PT"/>
          </w:rPr>
          <w:t>www.portugal.gov.pt/pt.aspx</w:t>
        </w:r>
      </w:hyperlink>
      <w:r w:rsidR="00EA6A73">
        <w:rPr>
          <w:sz w:val="18"/>
          <w:szCs w:val="18"/>
          <w:lang w:val="pt-PT"/>
        </w:rPr>
        <w:t xml:space="preserve"> </w:t>
      </w:r>
      <w:r w:rsidRPr="005765C8">
        <w:rPr>
          <w:sz w:val="18"/>
          <w:szCs w:val="18"/>
          <w:lang w:val="pt-PT"/>
        </w:rPr>
        <w:t xml:space="preserve">— </w:t>
      </w:r>
      <w:hyperlink r:id="rId15" w:history="1">
        <w:r w:rsidRPr="005765C8">
          <w:rPr>
            <w:rStyle w:val="Hyperlink"/>
            <w:sz w:val="18"/>
            <w:szCs w:val="18"/>
            <w:lang w:val="pt-PT"/>
          </w:rPr>
          <w:t>www.cm-lisboa.pt/en</w:t>
        </w:r>
      </w:hyperlink>
    </w:p>
    <w:p w:rsidR="00D93C60" w:rsidRPr="005765C8" w:rsidRDefault="00997636" w:rsidP="008D55E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lang w:val="pt-PT"/>
        </w:rPr>
      </w:pPr>
      <w:proofErr w:type="gramStart"/>
      <w:r w:rsidRPr="005765C8">
        <w:rPr>
          <w:rFonts w:ascii="Arial" w:hAnsi="Arial" w:cs="Arial"/>
          <w:sz w:val="18"/>
          <w:szCs w:val="18"/>
          <w:lang w:val="pt-PT"/>
        </w:rPr>
        <w:t>(</w:t>
      </w:r>
      <w:r w:rsidRPr="005765C8">
        <w:rPr>
          <w:rFonts w:ascii="Arial" w:hAnsi="Arial" w:cs="Arial"/>
          <w:sz w:val="18"/>
          <w:szCs w:val="18"/>
          <w:vertAlign w:val="superscript"/>
          <w:lang w:val="pt-PT"/>
        </w:rPr>
        <w:t>2</w:t>
      </w:r>
      <w:r w:rsidRPr="005765C8">
        <w:rPr>
          <w:rFonts w:ascii="Arial" w:hAnsi="Arial" w:cs="Arial"/>
          <w:sz w:val="18"/>
          <w:szCs w:val="18"/>
          <w:lang w:val="pt-PT"/>
        </w:rPr>
        <w:t>)</w:t>
      </w:r>
      <w:r w:rsidRPr="005765C8">
        <w:rPr>
          <w:sz w:val="18"/>
          <w:szCs w:val="18"/>
          <w:lang w:val="pt-PT"/>
        </w:rPr>
        <w:t xml:space="preserve">  </w:t>
      </w:r>
      <w:proofErr w:type="gramEnd"/>
      <w:hyperlink r:id="rId16" w:history="1">
        <w:r w:rsidR="00D93C60" w:rsidRPr="005765C8">
          <w:rPr>
            <w:rStyle w:val="Hyperlink"/>
            <w:rFonts w:cs="Arial"/>
            <w:sz w:val="18"/>
            <w:szCs w:val="18"/>
            <w:lang w:val="pt-PT"/>
          </w:rPr>
          <w:t>www.emcdda.europa.eu/news/2013/8</w:t>
        </w:r>
      </w:hyperlink>
    </w:p>
    <w:p w:rsidR="005765C8" w:rsidRPr="004C1E5F" w:rsidRDefault="008D693E" w:rsidP="008D55E3">
      <w:pPr>
        <w:pStyle w:val="NormalWeb"/>
        <w:spacing w:before="0" w:beforeAutospacing="0" w:after="227" w:afterAutospacing="0"/>
        <w:rPr>
          <w:rFonts w:ascii="Arial" w:hAnsi="Arial" w:cs="Arial"/>
          <w:sz w:val="18"/>
          <w:szCs w:val="18"/>
          <w:lang w:val="pt-PT"/>
        </w:rPr>
      </w:pPr>
      <w:r w:rsidRPr="004C1E5F">
        <w:rPr>
          <w:rFonts w:ascii="Arial" w:hAnsi="Arial" w:cs="Arial"/>
          <w:sz w:val="18"/>
          <w:szCs w:val="18"/>
          <w:lang w:val="pt-PT"/>
        </w:rPr>
        <w:t>(</w:t>
      </w:r>
      <w:r w:rsidRPr="004C1E5F">
        <w:rPr>
          <w:rFonts w:ascii="Arial" w:hAnsi="Arial" w:cs="Arial"/>
          <w:sz w:val="18"/>
          <w:szCs w:val="18"/>
          <w:vertAlign w:val="superscript"/>
          <w:lang w:val="pt-PT"/>
        </w:rPr>
        <w:t>3</w:t>
      </w:r>
      <w:r w:rsidRPr="004C1E5F">
        <w:rPr>
          <w:rFonts w:ascii="Arial" w:hAnsi="Arial" w:cs="Arial"/>
          <w:sz w:val="18"/>
          <w:szCs w:val="18"/>
          <w:lang w:val="pt-PT"/>
        </w:rPr>
        <w:t>)</w:t>
      </w:r>
      <w:r w:rsidRPr="004C1E5F">
        <w:rPr>
          <w:sz w:val="18"/>
          <w:szCs w:val="18"/>
          <w:lang w:val="pt-PT"/>
        </w:rPr>
        <w:t xml:space="preserve">  </w:t>
      </w:r>
      <w:r w:rsidR="004C1E5F" w:rsidRPr="004C1E5F">
        <w:rPr>
          <w:rFonts w:ascii="Arial" w:hAnsi="Arial" w:cs="Arial"/>
          <w:bCs/>
          <w:sz w:val="18"/>
          <w:szCs w:val="18"/>
          <w:lang w:val="pt-PT"/>
        </w:rPr>
        <w:t xml:space="preserve">Memorandum of Understanding </w:t>
      </w:r>
      <w:r w:rsidR="004C1E5F" w:rsidRPr="004C1E5F">
        <w:rPr>
          <w:rFonts w:ascii="Arial" w:hAnsi="Arial" w:cs="Arial"/>
          <w:sz w:val="18"/>
          <w:szCs w:val="18"/>
          <w:lang w:val="pt-PT"/>
        </w:rPr>
        <w:t xml:space="preserve">No 224 </w:t>
      </w:r>
      <w:r w:rsidR="008D55E3">
        <w:rPr>
          <w:rFonts w:ascii="Arial" w:hAnsi="Arial" w:cs="Arial"/>
          <w:sz w:val="18"/>
          <w:szCs w:val="18"/>
          <w:lang w:val="pt-PT"/>
        </w:rPr>
        <w:t>(</w:t>
      </w:r>
      <w:r w:rsidR="004C1E5F" w:rsidRPr="004C1E5F">
        <w:rPr>
          <w:rFonts w:ascii="Arial" w:hAnsi="Arial" w:cs="Arial"/>
          <w:sz w:val="18"/>
          <w:szCs w:val="18"/>
          <w:lang w:val="pt-PT"/>
        </w:rPr>
        <w:t>22 de Setembro de 2004 D</w:t>
      </w:r>
      <w:r w:rsidR="00B15FDB">
        <w:rPr>
          <w:rFonts w:ascii="Arial" w:hAnsi="Arial" w:cs="Arial"/>
          <w:sz w:val="18"/>
          <w:szCs w:val="18"/>
          <w:lang w:val="pt-PT"/>
        </w:rPr>
        <w:t xml:space="preserve">iário da República </w:t>
      </w:r>
      <w:r w:rsidR="004C1E5F" w:rsidRPr="004C1E5F">
        <w:rPr>
          <w:rFonts w:ascii="Arial" w:hAnsi="Arial" w:cs="Arial"/>
          <w:sz w:val="18"/>
          <w:szCs w:val="18"/>
          <w:lang w:val="pt-PT"/>
        </w:rPr>
        <w:t>— I S</w:t>
      </w:r>
      <w:r w:rsidR="00B15FDB">
        <w:rPr>
          <w:rFonts w:ascii="Arial" w:hAnsi="Arial" w:cs="Arial"/>
          <w:sz w:val="18"/>
          <w:szCs w:val="18"/>
          <w:lang w:val="pt-PT"/>
        </w:rPr>
        <w:t>érie</w:t>
      </w:r>
      <w:r w:rsidR="004C1E5F" w:rsidRPr="004C1E5F">
        <w:rPr>
          <w:rFonts w:ascii="Arial" w:hAnsi="Arial" w:cs="Arial"/>
          <w:sz w:val="18"/>
          <w:szCs w:val="18"/>
          <w:lang w:val="pt-PT"/>
        </w:rPr>
        <w:t>-A 6073</w:t>
      </w:r>
      <w:r w:rsidR="008D55E3">
        <w:rPr>
          <w:rFonts w:ascii="Arial" w:hAnsi="Arial" w:cs="Arial"/>
          <w:sz w:val="18"/>
          <w:szCs w:val="18"/>
          <w:lang w:val="pt-PT"/>
        </w:rPr>
        <w:t>)</w:t>
      </w:r>
      <w:r w:rsidR="004C1E5F" w:rsidRPr="004C1E5F">
        <w:rPr>
          <w:rFonts w:ascii="Arial" w:hAnsi="Arial" w:cs="Arial"/>
          <w:sz w:val="18"/>
          <w:szCs w:val="18"/>
          <w:lang w:val="pt-PT"/>
        </w:rPr>
        <w:t>.</w:t>
      </w:r>
      <w:r w:rsidR="004C1E5F">
        <w:rPr>
          <w:rFonts w:ascii="Arial" w:hAnsi="Arial" w:cs="Arial"/>
          <w:sz w:val="18"/>
          <w:szCs w:val="18"/>
          <w:lang w:val="pt-PT"/>
        </w:rPr>
        <w:t xml:space="preserve"> </w:t>
      </w:r>
      <w:r w:rsidR="005765C8">
        <w:rPr>
          <w:rFonts w:ascii="Arial" w:hAnsi="Arial" w:cs="Arial"/>
          <w:sz w:val="18"/>
          <w:szCs w:val="18"/>
          <w:lang w:val="pt-PT"/>
        </w:rPr>
        <w:t xml:space="preserve">          </w:t>
      </w:r>
    </w:p>
    <w:sectPr w:rsidR="005765C8" w:rsidRPr="004C1E5F" w:rsidSect="00EA6A7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249" w:right="849" w:bottom="1135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67" w:rsidRDefault="00A41267" w:rsidP="009A28FB">
      <w:pPr>
        <w:spacing w:after="0" w:line="240" w:lineRule="auto"/>
      </w:pPr>
      <w:r>
        <w:separator/>
      </w:r>
    </w:p>
  </w:endnote>
  <w:endnote w:type="continuationSeparator" w:id="0">
    <w:p w:rsidR="00A41267" w:rsidRDefault="00A41267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Book">
    <w:altName w:val="Trivi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DB" w:rsidRDefault="00B15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BF1E3B" w:rsidP="00997636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CC87F60" wp14:editId="62CB73B8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C000C3" w:rsidRPr="00C000C3" w:rsidRDefault="0063677C" w:rsidP="00C000C3">
          <w:pPr>
            <w:ind w:left="113"/>
            <w:rPr>
              <w:rFonts w:ascii="Arial" w:hAnsi="Arial" w:cs="Arial"/>
              <w:sz w:val="14"/>
              <w:szCs w:val="14"/>
              <w:lang w:val="pt-PT"/>
            </w:rPr>
          </w:pPr>
          <w:r w:rsidRPr="00C000C3">
            <w:rPr>
              <w:rFonts w:ascii="Arial" w:hAnsi="Arial" w:cs="Arial"/>
              <w:noProof/>
              <w:sz w:val="14"/>
              <w:szCs w:val="1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32233EA0" wp14:editId="0D263F5E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997636" w:rsidRPr="00C000C3">
            <w:rPr>
              <w:rFonts w:ascii="Arial" w:hAnsi="Arial" w:cs="Arial"/>
              <w:sz w:val="14"/>
              <w:szCs w:val="14"/>
            </w:rPr>
            <w:t xml:space="preserve">EMCDDA press office: </w:t>
          </w:r>
          <w:r w:rsidR="002C71CE" w:rsidRPr="00C000C3">
            <w:rPr>
              <w:rFonts w:ascii="Arial" w:hAnsi="Arial" w:cs="Arial"/>
              <w:sz w:val="14"/>
              <w:szCs w:val="14"/>
            </w:rPr>
            <w:t xml:space="preserve">Kathy Robertson I </w:t>
          </w:r>
          <w:hyperlink r:id="rId1" w:history="1">
            <w:r w:rsidR="00E7304D" w:rsidRPr="00C000C3">
              <w:rPr>
                <w:rStyle w:val="Hyperlink"/>
                <w:rFonts w:cs="Arial"/>
                <w:sz w:val="14"/>
                <w:szCs w:val="14"/>
              </w:rPr>
              <w:t>Kathryn.Robertson@emcdda.europa.eu</w:t>
            </w:r>
          </w:hyperlink>
          <w:r w:rsidR="00C000C3" w:rsidRPr="00C000C3">
            <w:rPr>
              <w:rStyle w:val="Hyperlink"/>
              <w:rFonts w:cs="Arial"/>
              <w:sz w:val="14"/>
              <w:szCs w:val="14"/>
            </w:rPr>
            <w:t xml:space="preserve"> </w:t>
          </w:r>
          <w:r w:rsidR="00C000C3" w:rsidRPr="00C000C3">
            <w:rPr>
              <w:rFonts w:ascii="Arial" w:hAnsi="Arial" w:cs="Arial"/>
              <w:sz w:val="14"/>
              <w:szCs w:val="14"/>
            </w:rPr>
            <w:t xml:space="preserve">I Tel. (351) 211 210 02 00  </w:t>
          </w:r>
          <w:r w:rsidR="00997636" w:rsidRPr="00C000C3">
            <w:rPr>
              <w:rFonts w:ascii="Arial" w:hAnsi="Arial" w:cs="Arial"/>
              <w:sz w:val="14"/>
              <w:szCs w:val="14"/>
            </w:rPr>
            <w:t xml:space="preserve">EMSA press office: </w:t>
          </w:r>
          <w:r w:rsidR="00997636" w:rsidRPr="00C000C3">
            <w:rPr>
              <w:rStyle w:val="Bullettoseparatelanguage1"/>
              <w:rFonts w:cs="Arial"/>
              <w:szCs w:val="14"/>
            </w:rPr>
            <w:t xml:space="preserve">Louis Baumard </w:t>
          </w:r>
          <w:r w:rsidR="00C000C3" w:rsidRPr="00C000C3">
            <w:rPr>
              <w:rFonts w:ascii="Arial" w:hAnsi="Arial" w:cs="Arial"/>
              <w:sz w:val="14"/>
              <w:szCs w:val="14"/>
            </w:rPr>
            <w:t>I</w:t>
          </w:r>
          <w:r w:rsidR="00997636" w:rsidRPr="00C000C3">
            <w:rPr>
              <w:rFonts w:ascii="Arial" w:hAnsi="Arial" w:cs="Arial"/>
              <w:sz w:val="14"/>
              <w:szCs w:val="14"/>
            </w:rPr>
            <w:t xml:space="preserve"> </w:t>
          </w:r>
          <w:hyperlink r:id="rId2" w:history="1">
            <w:r w:rsidR="00C000C3" w:rsidRPr="00C000C3">
              <w:rPr>
                <w:rStyle w:val="Hyperlink"/>
                <w:rFonts w:cs="Arial"/>
                <w:sz w:val="14"/>
                <w:szCs w:val="14"/>
              </w:rPr>
              <w:t>information@emsa.europa.eu</w:t>
            </w:r>
          </w:hyperlink>
          <w:r w:rsidR="00997636" w:rsidRPr="00C000C3">
            <w:rPr>
              <w:rFonts w:ascii="Arial" w:hAnsi="Arial" w:cs="Arial"/>
              <w:sz w:val="14"/>
              <w:szCs w:val="14"/>
            </w:rPr>
            <w:t xml:space="preserve"> </w:t>
          </w:r>
          <w:r w:rsidR="00C000C3" w:rsidRPr="00C000C3">
            <w:rPr>
              <w:rFonts w:ascii="Arial" w:hAnsi="Arial" w:cs="Arial"/>
              <w:sz w:val="14"/>
              <w:szCs w:val="14"/>
            </w:rPr>
            <w:t>I</w:t>
          </w:r>
          <w:r w:rsidR="00997636" w:rsidRPr="00C000C3">
            <w:rPr>
              <w:rStyle w:val="Bullettoseparatelanguage1"/>
              <w:rFonts w:cs="Arial"/>
              <w:szCs w:val="14"/>
            </w:rPr>
            <w:t xml:space="preserve"> </w:t>
          </w:r>
          <w:r w:rsidR="00997636" w:rsidRPr="00C000C3">
            <w:rPr>
              <w:rFonts w:ascii="Arial" w:hAnsi="Arial" w:cs="Arial"/>
              <w:sz w:val="14"/>
              <w:szCs w:val="14"/>
            </w:rPr>
            <w:t>Tel.</w:t>
          </w:r>
          <w:r w:rsidR="00997636" w:rsidRPr="00342CE0">
            <w:rPr>
              <w:rFonts w:ascii="Arial" w:hAnsi="Arial" w:cs="Arial"/>
              <w:sz w:val="14"/>
              <w:szCs w:val="14"/>
            </w:rPr>
            <w:t xml:space="preserve"> </w:t>
          </w:r>
          <w:r w:rsidR="00997636" w:rsidRPr="00C000C3">
            <w:rPr>
              <w:rFonts w:ascii="Arial" w:hAnsi="Arial" w:cs="Arial"/>
              <w:sz w:val="14"/>
              <w:szCs w:val="14"/>
              <w:lang w:val="pt-PT"/>
            </w:rPr>
            <w:t>(351) 211 20 92 50</w:t>
          </w:r>
          <w:r w:rsidR="00C000C3" w:rsidRPr="00C000C3">
            <w:rPr>
              <w:rFonts w:ascii="Arial" w:hAnsi="Arial" w:cs="Arial"/>
              <w:sz w:val="14"/>
              <w:szCs w:val="14"/>
              <w:lang w:val="pt-PT"/>
            </w:rPr>
            <w:t xml:space="preserve">                                           Praça Europa, Cais do Sodré, 1249-289 Lisbon, Portugal I </w:t>
          </w:r>
          <w:r w:rsidR="0093537D">
            <w:fldChar w:fldCharType="begin"/>
          </w:r>
          <w:r w:rsidR="0093537D" w:rsidRPr="0093537D">
            <w:rPr>
              <w:lang w:val="pt-PT"/>
            </w:rPr>
            <w:instrText xml:space="preserve"> HYPERLINK "http://www.emcdda.europa.eu" </w:instrText>
          </w:r>
          <w:r w:rsidR="0093537D">
            <w:fldChar w:fldCharType="separate"/>
          </w:r>
          <w:r w:rsidR="00C000C3" w:rsidRPr="00C000C3">
            <w:rPr>
              <w:rStyle w:val="Hyperlink"/>
              <w:rFonts w:cs="Arial"/>
              <w:sz w:val="14"/>
              <w:szCs w:val="14"/>
              <w:lang w:val="pt-PT"/>
            </w:rPr>
            <w:t>emcdda.europa.eu</w:t>
          </w:r>
          <w:r w:rsidR="0093537D">
            <w:rPr>
              <w:rStyle w:val="Hyperlink"/>
              <w:rFonts w:cs="Arial"/>
              <w:sz w:val="14"/>
              <w:szCs w:val="14"/>
              <w:lang w:val="pt-PT"/>
            </w:rPr>
            <w:fldChar w:fldCharType="end"/>
          </w:r>
          <w:r w:rsidR="00C000C3" w:rsidRPr="00C000C3">
            <w:rPr>
              <w:rFonts w:ascii="Arial" w:hAnsi="Arial" w:cs="Arial"/>
              <w:sz w:val="14"/>
              <w:szCs w:val="14"/>
              <w:lang w:val="pt-PT"/>
            </w:rPr>
            <w:t xml:space="preserve"> I </w:t>
          </w:r>
          <w:hyperlink r:id="rId3" w:history="1">
            <w:r w:rsidR="00C000C3" w:rsidRPr="00C000C3">
              <w:rPr>
                <w:rStyle w:val="Hyperlink"/>
                <w:rFonts w:cs="Arial"/>
                <w:sz w:val="14"/>
                <w:szCs w:val="14"/>
                <w:lang w:val="pt-PT"/>
              </w:rPr>
              <w:t>emsa.europa.eu</w:t>
            </w:r>
          </w:hyperlink>
        </w:p>
        <w:p w:rsidR="00777FE8" w:rsidRPr="00C000C3" w:rsidRDefault="00777FE8" w:rsidP="00C000C3">
          <w:pPr>
            <w:pStyle w:val="newsCoordinates"/>
            <w:spacing w:line="240" w:lineRule="auto"/>
            <w:ind w:left="85"/>
            <w:rPr>
              <w:szCs w:val="14"/>
              <w:lang w:val="pt-PT"/>
            </w:rPr>
          </w:pPr>
        </w:p>
      </w:tc>
      <w:tc>
        <w:tcPr>
          <w:tcW w:w="3294" w:type="dxa"/>
          <w:vAlign w:val="bottom"/>
        </w:tcPr>
        <w:p w:rsidR="0063677C" w:rsidRDefault="0063677C" w:rsidP="001E64FD">
          <w:pPr>
            <w:pStyle w:val="newsReference"/>
            <w:jc w:val="right"/>
          </w:pPr>
          <w:r w:rsidRPr="00FC0187">
            <w:t xml:space="preserve">EN — No </w:t>
          </w:r>
          <w:r w:rsidR="00777FE8">
            <w:t>8</w:t>
          </w:r>
          <w:r w:rsidRPr="00FC0187">
            <w:t>/</w:t>
          </w:r>
          <w:r w:rsidR="00B17028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67" w:rsidRDefault="00A41267" w:rsidP="009A28FB">
      <w:pPr>
        <w:spacing w:after="0" w:line="240" w:lineRule="auto"/>
      </w:pPr>
      <w:r>
        <w:separator/>
      </w:r>
    </w:p>
  </w:footnote>
  <w:footnote w:type="continuationSeparator" w:id="0">
    <w:p w:rsidR="00A41267" w:rsidRDefault="00A41267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DB" w:rsidRDefault="00B15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997636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ECCDE78" wp14:editId="447F901D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0E472D">
            <w:rPr>
              <w:noProof/>
              <w:lang w:eastAsia="en-GB"/>
            </w:rPr>
            <w:t xml:space="preserve"> </w:t>
          </w:r>
        </w:p>
      </w:tc>
      <w:tc>
        <w:tcPr>
          <w:tcW w:w="3294" w:type="dxa"/>
          <w:vAlign w:val="bottom"/>
        </w:tcPr>
        <w:p w:rsidR="00BF1E3B" w:rsidRDefault="00BF1E3B" w:rsidP="000E472D">
          <w:pPr>
            <w:pStyle w:val="newsReference"/>
            <w:jc w:val="right"/>
          </w:pPr>
        </w:p>
      </w:tc>
    </w:tr>
  </w:tbl>
  <w:p w:rsidR="00BF1E3B" w:rsidRDefault="00BF1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DB" w:rsidRDefault="00B15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4B7"/>
    <w:multiLevelType w:val="hybridMultilevel"/>
    <w:tmpl w:val="8E62DC3C"/>
    <w:lvl w:ilvl="0" w:tplc="9788C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B4C09"/>
    <w:multiLevelType w:val="hybridMultilevel"/>
    <w:tmpl w:val="9FD89012"/>
    <w:lvl w:ilvl="0" w:tplc="84E6D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4481"/>
    <w:multiLevelType w:val="hybridMultilevel"/>
    <w:tmpl w:val="A4EED140"/>
    <w:lvl w:ilvl="0" w:tplc="036A3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C5B40"/>
    <w:multiLevelType w:val="hybridMultilevel"/>
    <w:tmpl w:val="E5BAA37A"/>
    <w:lvl w:ilvl="0" w:tplc="9F589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75B2"/>
    <w:multiLevelType w:val="hybridMultilevel"/>
    <w:tmpl w:val="154A227C"/>
    <w:lvl w:ilvl="0" w:tplc="23025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13804"/>
    <w:multiLevelType w:val="hybridMultilevel"/>
    <w:tmpl w:val="642C7BD4"/>
    <w:lvl w:ilvl="0" w:tplc="6D40B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91254"/>
    <w:multiLevelType w:val="hybridMultilevel"/>
    <w:tmpl w:val="FFB45BEA"/>
    <w:lvl w:ilvl="0" w:tplc="39EC72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71D50"/>
    <w:multiLevelType w:val="hybridMultilevel"/>
    <w:tmpl w:val="9F308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C1E79"/>
    <w:multiLevelType w:val="hybridMultilevel"/>
    <w:tmpl w:val="DC50631A"/>
    <w:lvl w:ilvl="0" w:tplc="BF0CA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D57F7"/>
    <w:multiLevelType w:val="hybridMultilevel"/>
    <w:tmpl w:val="F15A96EE"/>
    <w:lvl w:ilvl="0" w:tplc="C94291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1A"/>
    <w:rsid w:val="00000FA2"/>
    <w:rsid w:val="00014E8E"/>
    <w:rsid w:val="00026C17"/>
    <w:rsid w:val="000342A1"/>
    <w:rsid w:val="00034DA8"/>
    <w:rsid w:val="00036DAA"/>
    <w:rsid w:val="0003707D"/>
    <w:rsid w:val="000535B7"/>
    <w:rsid w:val="000601C9"/>
    <w:rsid w:val="00062CB5"/>
    <w:rsid w:val="00067DD3"/>
    <w:rsid w:val="00070EFE"/>
    <w:rsid w:val="00077B7A"/>
    <w:rsid w:val="000803F7"/>
    <w:rsid w:val="00080C44"/>
    <w:rsid w:val="00086E71"/>
    <w:rsid w:val="000A0C72"/>
    <w:rsid w:val="000C6200"/>
    <w:rsid w:val="000E472D"/>
    <w:rsid w:val="00105BFC"/>
    <w:rsid w:val="00107C96"/>
    <w:rsid w:val="00113420"/>
    <w:rsid w:val="00113A05"/>
    <w:rsid w:val="00117192"/>
    <w:rsid w:val="00127E42"/>
    <w:rsid w:val="00136516"/>
    <w:rsid w:val="00142CE5"/>
    <w:rsid w:val="001476C2"/>
    <w:rsid w:val="001670A8"/>
    <w:rsid w:val="0017713E"/>
    <w:rsid w:val="001800D0"/>
    <w:rsid w:val="0018185A"/>
    <w:rsid w:val="00183AA2"/>
    <w:rsid w:val="00183DB6"/>
    <w:rsid w:val="00195CF0"/>
    <w:rsid w:val="001A3338"/>
    <w:rsid w:val="001B1F98"/>
    <w:rsid w:val="001C795A"/>
    <w:rsid w:val="001D26B3"/>
    <w:rsid w:val="001D2BC6"/>
    <w:rsid w:val="001D5C26"/>
    <w:rsid w:val="001E64FD"/>
    <w:rsid w:val="001E6CF4"/>
    <w:rsid w:val="001F70B4"/>
    <w:rsid w:val="001F7D24"/>
    <w:rsid w:val="002102D5"/>
    <w:rsid w:val="00217821"/>
    <w:rsid w:val="00223753"/>
    <w:rsid w:val="00223B5A"/>
    <w:rsid w:val="00236D7E"/>
    <w:rsid w:val="0025069C"/>
    <w:rsid w:val="002557B0"/>
    <w:rsid w:val="00255F7E"/>
    <w:rsid w:val="0026436E"/>
    <w:rsid w:val="002646E4"/>
    <w:rsid w:val="0027252D"/>
    <w:rsid w:val="00272C54"/>
    <w:rsid w:val="00277457"/>
    <w:rsid w:val="0028141E"/>
    <w:rsid w:val="00285AB0"/>
    <w:rsid w:val="002948E2"/>
    <w:rsid w:val="002A61F7"/>
    <w:rsid w:val="002B05CE"/>
    <w:rsid w:val="002B45AC"/>
    <w:rsid w:val="002B6391"/>
    <w:rsid w:val="002C71CE"/>
    <w:rsid w:val="002C7B40"/>
    <w:rsid w:val="002D4337"/>
    <w:rsid w:val="002E099E"/>
    <w:rsid w:val="00302E0A"/>
    <w:rsid w:val="0030655F"/>
    <w:rsid w:val="003143B2"/>
    <w:rsid w:val="0033158E"/>
    <w:rsid w:val="00334604"/>
    <w:rsid w:val="00342CE0"/>
    <w:rsid w:val="00351010"/>
    <w:rsid w:val="0036121D"/>
    <w:rsid w:val="003655CD"/>
    <w:rsid w:val="00375F54"/>
    <w:rsid w:val="003768BB"/>
    <w:rsid w:val="003860C4"/>
    <w:rsid w:val="00387D02"/>
    <w:rsid w:val="00393F27"/>
    <w:rsid w:val="003A0F37"/>
    <w:rsid w:val="003A74DD"/>
    <w:rsid w:val="003B295E"/>
    <w:rsid w:val="003B41B1"/>
    <w:rsid w:val="003C0395"/>
    <w:rsid w:val="003D2EC7"/>
    <w:rsid w:val="003E6A53"/>
    <w:rsid w:val="003F0D73"/>
    <w:rsid w:val="003F5CC7"/>
    <w:rsid w:val="0040039D"/>
    <w:rsid w:val="00401447"/>
    <w:rsid w:val="004137B0"/>
    <w:rsid w:val="00415A78"/>
    <w:rsid w:val="00416DAC"/>
    <w:rsid w:val="004221D3"/>
    <w:rsid w:val="00440752"/>
    <w:rsid w:val="0044111C"/>
    <w:rsid w:val="00442024"/>
    <w:rsid w:val="00445080"/>
    <w:rsid w:val="0045468D"/>
    <w:rsid w:val="00455A7A"/>
    <w:rsid w:val="00473677"/>
    <w:rsid w:val="004847FB"/>
    <w:rsid w:val="004875B1"/>
    <w:rsid w:val="00492A0C"/>
    <w:rsid w:val="004979C0"/>
    <w:rsid w:val="004A4743"/>
    <w:rsid w:val="004B3C53"/>
    <w:rsid w:val="004B52E5"/>
    <w:rsid w:val="004C1E5F"/>
    <w:rsid w:val="004C3028"/>
    <w:rsid w:val="004C5B5C"/>
    <w:rsid w:val="004D51FB"/>
    <w:rsid w:val="004D6E0C"/>
    <w:rsid w:val="004D7E8E"/>
    <w:rsid w:val="004E074B"/>
    <w:rsid w:val="004E40F8"/>
    <w:rsid w:val="004F0EF2"/>
    <w:rsid w:val="004F666E"/>
    <w:rsid w:val="00500CA4"/>
    <w:rsid w:val="005039AC"/>
    <w:rsid w:val="00505F5E"/>
    <w:rsid w:val="00520EF1"/>
    <w:rsid w:val="00522BA0"/>
    <w:rsid w:val="00522C16"/>
    <w:rsid w:val="00524E70"/>
    <w:rsid w:val="005270E8"/>
    <w:rsid w:val="00532065"/>
    <w:rsid w:val="00542CEE"/>
    <w:rsid w:val="005449B9"/>
    <w:rsid w:val="00544CCE"/>
    <w:rsid w:val="0054604F"/>
    <w:rsid w:val="00547AEB"/>
    <w:rsid w:val="00561BA1"/>
    <w:rsid w:val="00564D1A"/>
    <w:rsid w:val="005765C8"/>
    <w:rsid w:val="00584326"/>
    <w:rsid w:val="00587C2C"/>
    <w:rsid w:val="00593F28"/>
    <w:rsid w:val="005A0DC8"/>
    <w:rsid w:val="005A26C9"/>
    <w:rsid w:val="005A4177"/>
    <w:rsid w:val="005A5F45"/>
    <w:rsid w:val="005B04BD"/>
    <w:rsid w:val="005B05A0"/>
    <w:rsid w:val="005B0882"/>
    <w:rsid w:val="005B1B63"/>
    <w:rsid w:val="005C1FF9"/>
    <w:rsid w:val="005C4033"/>
    <w:rsid w:val="005E081A"/>
    <w:rsid w:val="005E35C0"/>
    <w:rsid w:val="005E7C7C"/>
    <w:rsid w:val="005F2425"/>
    <w:rsid w:val="005F7362"/>
    <w:rsid w:val="00607314"/>
    <w:rsid w:val="006116D9"/>
    <w:rsid w:val="00612EAA"/>
    <w:rsid w:val="00617525"/>
    <w:rsid w:val="00623A55"/>
    <w:rsid w:val="0063633E"/>
    <w:rsid w:val="0063677C"/>
    <w:rsid w:val="006440E6"/>
    <w:rsid w:val="0065402A"/>
    <w:rsid w:val="0065427C"/>
    <w:rsid w:val="00666A63"/>
    <w:rsid w:val="00680C6D"/>
    <w:rsid w:val="00682245"/>
    <w:rsid w:val="006A6F5E"/>
    <w:rsid w:val="006B2625"/>
    <w:rsid w:val="006C2870"/>
    <w:rsid w:val="006C3BAB"/>
    <w:rsid w:val="006C775A"/>
    <w:rsid w:val="006D547D"/>
    <w:rsid w:val="006D6FB2"/>
    <w:rsid w:val="006E08DF"/>
    <w:rsid w:val="006E33AC"/>
    <w:rsid w:val="006E4262"/>
    <w:rsid w:val="00701B63"/>
    <w:rsid w:val="00704903"/>
    <w:rsid w:val="00730132"/>
    <w:rsid w:val="00736F69"/>
    <w:rsid w:val="00773814"/>
    <w:rsid w:val="00777FE8"/>
    <w:rsid w:val="00791F09"/>
    <w:rsid w:val="007974E0"/>
    <w:rsid w:val="007A2B61"/>
    <w:rsid w:val="007B0E03"/>
    <w:rsid w:val="007B1CCD"/>
    <w:rsid w:val="007B69B0"/>
    <w:rsid w:val="007B7762"/>
    <w:rsid w:val="007E1566"/>
    <w:rsid w:val="007E7EFC"/>
    <w:rsid w:val="007F4A7F"/>
    <w:rsid w:val="007F7197"/>
    <w:rsid w:val="007F7A56"/>
    <w:rsid w:val="0080212A"/>
    <w:rsid w:val="00813FB5"/>
    <w:rsid w:val="00824D2C"/>
    <w:rsid w:val="00825B61"/>
    <w:rsid w:val="00833512"/>
    <w:rsid w:val="00837B2E"/>
    <w:rsid w:val="00841E86"/>
    <w:rsid w:val="00850BC0"/>
    <w:rsid w:val="008524DC"/>
    <w:rsid w:val="00863341"/>
    <w:rsid w:val="00866781"/>
    <w:rsid w:val="008720F5"/>
    <w:rsid w:val="00881730"/>
    <w:rsid w:val="00883A11"/>
    <w:rsid w:val="0088699A"/>
    <w:rsid w:val="00894F81"/>
    <w:rsid w:val="0089634F"/>
    <w:rsid w:val="008A0BEC"/>
    <w:rsid w:val="008B6C8E"/>
    <w:rsid w:val="008C1172"/>
    <w:rsid w:val="008D4D53"/>
    <w:rsid w:val="008D54B3"/>
    <w:rsid w:val="008D55E3"/>
    <w:rsid w:val="008D693E"/>
    <w:rsid w:val="008F177B"/>
    <w:rsid w:val="008F399E"/>
    <w:rsid w:val="008F420F"/>
    <w:rsid w:val="00900DC2"/>
    <w:rsid w:val="00902300"/>
    <w:rsid w:val="00925A45"/>
    <w:rsid w:val="00931058"/>
    <w:rsid w:val="0093537D"/>
    <w:rsid w:val="00943721"/>
    <w:rsid w:val="00945B65"/>
    <w:rsid w:val="00955F0C"/>
    <w:rsid w:val="00974A27"/>
    <w:rsid w:val="00983325"/>
    <w:rsid w:val="00987877"/>
    <w:rsid w:val="00997636"/>
    <w:rsid w:val="009A28FB"/>
    <w:rsid w:val="009A60A2"/>
    <w:rsid w:val="009A778C"/>
    <w:rsid w:val="009A7907"/>
    <w:rsid w:val="009B28A5"/>
    <w:rsid w:val="009B4546"/>
    <w:rsid w:val="009C544E"/>
    <w:rsid w:val="009D0768"/>
    <w:rsid w:val="009D6255"/>
    <w:rsid w:val="009F4FB0"/>
    <w:rsid w:val="00A02221"/>
    <w:rsid w:val="00A02ECF"/>
    <w:rsid w:val="00A0788A"/>
    <w:rsid w:val="00A16B77"/>
    <w:rsid w:val="00A24EDB"/>
    <w:rsid w:val="00A311EF"/>
    <w:rsid w:val="00A3254D"/>
    <w:rsid w:val="00A41267"/>
    <w:rsid w:val="00A47C54"/>
    <w:rsid w:val="00A53B60"/>
    <w:rsid w:val="00A53E1D"/>
    <w:rsid w:val="00A56E77"/>
    <w:rsid w:val="00A661E2"/>
    <w:rsid w:val="00A823E8"/>
    <w:rsid w:val="00A82B14"/>
    <w:rsid w:val="00A831D6"/>
    <w:rsid w:val="00A850ED"/>
    <w:rsid w:val="00A856B7"/>
    <w:rsid w:val="00A85F7B"/>
    <w:rsid w:val="00A93111"/>
    <w:rsid w:val="00A9589D"/>
    <w:rsid w:val="00AA4CBF"/>
    <w:rsid w:val="00AB2360"/>
    <w:rsid w:val="00AB75B4"/>
    <w:rsid w:val="00AD08C6"/>
    <w:rsid w:val="00AD0994"/>
    <w:rsid w:val="00AD7A2C"/>
    <w:rsid w:val="00AD7BFC"/>
    <w:rsid w:val="00AE093C"/>
    <w:rsid w:val="00AE1738"/>
    <w:rsid w:val="00AF0BE9"/>
    <w:rsid w:val="00AF13B3"/>
    <w:rsid w:val="00AF259D"/>
    <w:rsid w:val="00AF494B"/>
    <w:rsid w:val="00B034BE"/>
    <w:rsid w:val="00B0411F"/>
    <w:rsid w:val="00B11B73"/>
    <w:rsid w:val="00B15FDB"/>
    <w:rsid w:val="00B17028"/>
    <w:rsid w:val="00B272F1"/>
    <w:rsid w:val="00B301CA"/>
    <w:rsid w:val="00B37A1D"/>
    <w:rsid w:val="00B51E08"/>
    <w:rsid w:val="00B56503"/>
    <w:rsid w:val="00B57464"/>
    <w:rsid w:val="00B61036"/>
    <w:rsid w:val="00B660D9"/>
    <w:rsid w:val="00B6696F"/>
    <w:rsid w:val="00B72DD3"/>
    <w:rsid w:val="00B7335C"/>
    <w:rsid w:val="00B80AEB"/>
    <w:rsid w:val="00B87690"/>
    <w:rsid w:val="00B93E33"/>
    <w:rsid w:val="00B96529"/>
    <w:rsid w:val="00B9756A"/>
    <w:rsid w:val="00B97BC5"/>
    <w:rsid w:val="00BB35A7"/>
    <w:rsid w:val="00BB5016"/>
    <w:rsid w:val="00BB60CF"/>
    <w:rsid w:val="00BB6DD3"/>
    <w:rsid w:val="00BB7005"/>
    <w:rsid w:val="00BD51EE"/>
    <w:rsid w:val="00BE73B6"/>
    <w:rsid w:val="00BF1E3B"/>
    <w:rsid w:val="00C000C3"/>
    <w:rsid w:val="00C14D38"/>
    <w:rsid w:val="00C200E6"/>
    <w:rsid w:val="00C36BC1"/>
    <w:rsid w:val="00C44DA8"/>
    <w:rsid w:val="00C628C4"/>
    <w:rsid w:val="00C63254"/>
    <w:rsid w:val="00C66D9F"/>
    <w:rsid w:val="00C72105"/>
    <w:rsid w:val="00C82DC4"/>
    <w:rsid w:val="00C874C0"/>
    <w:rsid w:val="00C94530"/>
    <w:rsid w:val="00CA2FF5"/>
    <w:rsid w:val="00CA350B"/>
    <w:rsid w:val="00CA5EFE"/>
    <w:rsid w:val="00CA77D7"/>
    <w:rsid w:val="00CB0104"/>
    <w:rsid w:val="00CB49DA"/>
    <w:rsid w:val="00CC1F19"/>
    <w:rsid w:val="00CC4FDA"/>
    <w:rsid w:val="00CC575A"/>
    <w:rsid w:val="00CC6A8B"/>
    <w:rsid w:val="00CC78F5"/>
    <w:rsid w:val="00CD6257"/>
    <w:rsid w:val="00CE0F9E"/>
    <w:rsid w:val="00CF0D0F"/>
    <w:rsid w:val="00CF114C"/>
    <w:rsid w:val="00CF2A8C"/>
    <w:rsid w:val="00CF75C4"/>
    <w:rsid w:val="00D01335"/>
    <w:rsid w:val="00D03EC6"/>
    <w:rsid w:val="00D07BD8"/>
    <w:rsid w:val="00D26C05"/>
    <w:rsid w:val="00D3312B"/>
    <w:rsid w:val="00D37865"/>
    <w:rsid w:val="00D402B5"/>
    <w:rsid w:val="00D40FC2"/>
    <w:rsid w:val="00D46C55"/>
    <w:rsid w:val="00D57367"/>
    <w:rsid w:val="00D60182"/>
    <w:rsid w:val="00D64BA7"/>
    <w:rsid w:val="00D708BC"/>
    <w:rsid w:val="00D770AF"/>
    <w:rsid w:val="00D83503"/>
    <w:rsid w:val="00D84AE3"/>
    <w:rsid w:val="00D90570"/>
    <w:rsid w:val="00D92A34"/>
    <w:rsid w:val="00D93C60"/>
    <w:rsid w:val="00DA2748"/>
    <w:rsid w:val="00DB2E26"/>
    <w:rsid w:val="00DC4AC2"/>
    <w:rsid w:val="00DC7758"/>
    <w:rsid w:val="00DE127D"/>
    <w:rsid w:val="00DF197A"/>
    <w:rsid w:val="00E03BE9"/>
    <w:rsid w:val="00E03EBA"/>
    <w:rsid w:val="00E04791"/>
    <w:rsid w:val="00E10EB5"/>
    <w:rsid w:val="00E32EFC"/>
    <w:rsid w:val="00E34E11"/>
    <w:rsid w:val="00E36569"/>
    <w:rsid w:val="00E44532"/>
    <w:rsid w:val="00E464AB"/>
    <w:rsid w:val="00E51AF8"/>
    <w:rsid w:val="00E5686E"/>
    <w:rsid w:val="00E57C9D"/>
    <w:rsid w:val="00E61A07"/>
    <w:rsid w:val="00E66CCD"/>
    <w:rsid w:val="00E7304D"/>
    <w:rsid w:val="00E80AB7"/>
    <w:rsid w:val="00E81F3D"/>
    <w:rsid w:val="00E83FC3"/>
    <w:rsid w:val="00E843C4"/>
    <w:rsid w:val="00E9271D"/>
    <w:rsid w:val="00E979E4"/>
    <w:rsid w:val="00EA1248"/>
    <w:rsid w:val="00EA3A22"/>
    <w:rsid w:val="00EA6A73"/>
    <w:rsid w:val="00EC7D83"/>
    <w:rsid w:val="00ED53AD"/>
    <w:rsid w:val="00EE23CC"/>
    <w:rsid w:val="00EF2597"/>
    <w:rsid w:val="00EF599C"/>
    <w:rsid w:val="00EF69E2"/>
    <w:rsid w:val="00F014C3"/>
    <w:rsid w:val="00F028AC"/>
    <w:rsid w:val="00F0570D"/>
    <w:rsid w:val="00F06CDE"/>
    <w:rsid w:val="00F21CA9"/>
    <w:rsid w:val="00F233F9"/>
    <w:rsid w:val="00F24096"/>
    <w:rsid w:val="00F3650E"/>
    <w:rsid w:val="00F414EF"/>
    <w:rsid w:val="00F44F72"/>
    <w:rsid w:val="00F47542"/>
    <w:rsid w:val="00F54457"/>
    <w:rsid w:val="00F608DF"/>
    <w:rsid w:val="00F62724"/>
    <w:rsid w:val="00F664EB"/>
    <w:rsid w:val="00F670D0"/>
    <w:rsid w:val="00F90466"/>
    <w:rsid w:val="00FB3299"/>
    <w:rsid w:val="00FB351B"/>
    <w:rsid w:val="00FC0187"/>
    <w:rsid w:val="00FD0966"/>
    <w:rsid w:val="00FD55CB"/>
    <w:rsid w:val="00FD6508"/>
    <w:rsid w:val="00FE3721"/>
    <w:rsid w:val="00FE4789"/>
    <w:rsid w:val="00FF0924"/>
    <w:rsid w:val="00FF33A9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EA6A73"/>
    <w:pPr>
      <w:tabs>
        <w:tab w:val="left" w:pos="5205"/>
      </w:tabs>
      <w:spacing w:before="360" w:after="120" w:line="18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979C0"/>
    <w:pPr>
      <w:spacing w:after="240" w:line="24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5765C8"/>
    <w:pPr>
      <w:spacing w:after="0" w:line="260" w:lineRule="exact"/>
      <w:ind w:right="-85"/>
    </w:pPr>
    <w:rPr>
      <w:rFonts w:ascii="Arial" w:hAnsi="Arial" w:cs="Arial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C44DA8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997636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5765C8"/>
    <w:rPr>
      <w:rFonts w:ascii="Arial" w:hAnsi="Arial" w:cs="Arial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b w:val="0"/>
      <w:color w:val="000000" w:themeColor="text1"/>
      <w:sz w:val="17"/>
      <w:szCs w:val="18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b w:val="0"/>
      <w:color w:val="000000" w:themeColor="text1"/>
      <w:sz w:val="17"/>
      <w:szCs w:val="18"/>
      <w:vertAlign w:val="superscript"/>
    </w:rPr>
  </w:style>
  <w:style w:type="paragraph" w:customStyle="1" w:styleId="Pa8">
    <w:name w:val="Pa8"/>
    <w:basedOn w:val="Normal"/>
    <w:next w:val="Normal"/>
    <w:uiPriority w:val="99"/>
    <w:rsid w:val="00F90466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customStyle="1" w:styleId="CarcterCarcter">
    <w:name w:val="Carácter Carácter"/>
    <w:basedOn w:val="Normal"/>
    <w:rsid w:val="006E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B6391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CarcterCarcter0">
    <w:name w:val="Carácter Carácter"/>
    <w:basedOn w:val="Normal"/>
    <w:rsid w:val="0003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aintextstyleBlack">
    <w:name w:val="*Main text style (Black)"/>
    <w:basedOn w:val="Normal"/>
    <w:rsid w:val="00FF33A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C0"/>
    <w:rPr>
      <w:b/>
      <w:bCs/>
      <w:sz w:val="20"/>
      <w:szCs w:val="20"/>
    </w:rPr>
  </w:style>
  <w:style w:type="paragraph" w:customStyle="1" w:styleId="newscontent0">
    <w:name w:val="newscontent"/>
    <w:basedOn w:val="Normal"/>
    <w:rsid w:val="00BB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rsid w:val="0003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70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4014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4546"/>
    <w:rPr>
      <w:color w:val="800080" w:themeColor="followedHyperlink"/>
      <w:u w:val="single"/>
    </w:rPr>
  </w:style>
  <w:style w:type="character" w:styleId="Strong">
    <w:name w:val="Strong"/>
    <w:qFormat/>
    <w:rsid w:val="00561BA1"/>
    <w:rPr>
      <w:b/>
      <w:bCs/>
    </w:rPr>
  </w:style>
  <w:style w:type="character" w:customStyle="1" w:styleId="Bullettoseparatelanguage1">
    <w:name w:val="Bullet to separate language 1"/>
    <w:rsid w:val="00777FE8"/>
    <w:rPr>
      <w:rFonts w:ascii="Arial" w:hAnsi="Arial"/>
      <w:sz w:val="14"/>
    </w:rPr>
  </w:style>
  <w:style w:type="character" w:customStyle="1" w:styleId="blacktitle3">
    <w:name w:val="blacktitle3"/>
    <w:basedOn w:val="DefaultParagraphFont"/>
    <w:rsid w:val="00EA6A73"/>
  </w:style>
  <w:style w:type="character" w:customStyle="1" w:styleId="mainforecolor">
    <w:name w:val="mainforecolor"/>
    <w:basedOn w:val="DefaultParagraphFont"/>
    <w:rsid w:val="00EA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7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EA6A73"/>
    <w:pPr>
      <w:tabs>
        <w:tab w:val="left" w:pos="5205"/>
      </w:tabs>
      <w:spacing w:before="360" w:after="120" w:line="18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4979C0"/>
    <w:pPr>
      <w:spacing w:after="240" w:line="24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5765C8"/>
    <w:pPr>
      <w:spacing w:after="0" w:line="260" w:lineRule="exact"/>
      <w:ind w:right="-85"/>
    </w:pPr>
    <w:rPr>
      <w:rFonts w:ascii="Arial" w:hAnsi="Arial" w:cs="Arial"/>
      <w:color w:val="000000"/>
      <w:sz w:val="20"/>
      <w:szCs w:val="20"/>
    </w:rPr>
  </w:style>
  <w:style w:type="paragraph" w:customStyle="1" w:styleId="newsAddress">
    <w:name w:val="newsAddress"/>
    <w:basedOn w:val="Footer"/>
    <w:autoRedefine/>
    <w:qFormat/>
    <w:rsid w:val="00C44DA8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997636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5765C8"/>
    <w:rPr>
      <w:rFonts w:ascii="Arial" w:hAnsi="Arial" w:cs="Arial"/>
      <w:color w:val="000000"/>
      <w:sz w:val="20"/>
      <w:szCs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 w:cs="Trivia Sans Book"/>
      <w:b w:val="0"/>
      <w:color w:val="000000" w:themeColor="text1"/>
      <w:sz w:val="17"/>
      <w:szCs w:val="18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 w:cs="Trivia Sans Book"/>
      <w:b w:val="0"/>
      <w:color w:val="000000" w:themeColor="text1"/>
      <w:sz w:val="17"/>
      <w:szCs w:val="18"/>
      <w:vertAlign w:val="superscript"/>
    </w:rPr>
  </w:style>
  <w:style w:type="paragraph" w:customStyle="1" w:styleId="Pa8">
    <w:name w:val="Pa8"/>
    <w:basedOn w:val="Normal"/>
    <w:next w:val="Normal"/>
    <w:uiPriority w:val="99"/>
    <w:rsid w:val="00F90466"/>
    <w:pPr>
      <w:autoSpaceDE w:val="0"/>
      <w:autoSpaceDN w:val="0"/>
      <w:adjustRightInd w:val="0"/>
      <w:spacing w:after="0" w:line="181" w:lineRule="atLeast"/>
    </w:pPr>
    <w:rPr>
      <w:rFonts w:ascii="Trivia Sans Book" w:hAnsi="Trivia Sans Book"/>
      <w:sz w:val="24"/>
      <w:szCs w:val="24"/>
    </w:rPr>
  </w:style>
  <w:style w:type="paragraph" w:customStyle="1" w:styleId="CarcterCarcter">
    <w:name w:val="Carácter Carácter"/>
    <w:basedOn w:val="Normal"/>
    <w:rsid w:val="006E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2B6391"/>
    <w:pPr>
      <w:autoSpaceDE w:val="0"/>
      <w:autoSpaceDN w:val="0"/>
      <w:adjustRightInd w:val="0"/>
      <w:spacing w:after="0" w:line="240" w:lineRule="auto"/>
    </w:pPr>
    <w:rPr>
      <w:rFonts w:ascii="Trivia Sans Book" w:hAnsi="Trivia Sans Book" w:cs="Trivia Sans Book"/>
      <w:color w:val="000000"/>
      <w:sz w:val="24"/>
      <w:szCs w:val="24"/>
    </w:rPr>
  </w:style>
  <w:style w:type="paragraph" w:customStyle="1" w:styleId="CarcterCarcter0">
    <w:name w:val="Carácter Carácter"/>
    <w:basedOn w:val="Normal"/>
    <w:rsid w:val="0003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aintextstyleBlack">
    <w:name w:val="*Main text style (Black)"/>
    <w:basedOn w:val="Normal"/>
    <w:rsid w:val="00FF33A9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C0"/>
    <w:rPr>
      <w:b/>
      <w:bCs/>
      <w:sz w:val="20"/>
      <w:szCs w:val="20"/>
    </w:rPr>
  </w:style>
  <w:style w:type="paragraph" w:customStyle="1" w:styleId="newscontent0">
    <w:name w:val="newscontent"/>
    <w:basedOn w:val="Normal"/>
    <w:rsid w:val="00BB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rsid w:val="0003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70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Revision">
    <w:name w:val="Revision"/>
    <w:hidden/>
    <w:uiPriority w:val="99"/>
    <w:semiHidden/>
    <w:rsid w:val="004014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4546"/>
    <w:rPr>
      <w:color w:val="800080" w:themeColor="followedHyperlink"/>
      <w:u w:val="single"/>
    </w:rPr>
  </w:style>
  <w:style w:type="character" w:styleId="Strong">
    <w:name w:val="Strong"/>
    <w:qFormat/>
    <w:rsid w:val="00561BA1"/>
    <w:rPr>
      <w:b/>
      <w:bCs/>
    </w:rPr>
  </w:style>
  <w:style w:type="character" w:customStyle="1" w:styleId="Bullettoseparatelanguage1">
    <w:name w:val="Bullet to separate language 1"/>
    <w:rsid w:val="00777FE8"/>
    <w:rPr>
      <w:rFonts w:ascii="Arial" w:hAnsi="Arial"/>
      <w:sz w:val="14"/>
    </w:rPr>
  </w:style>
  <w:style w:type="character" w:customStyle="1" w:styleId="blacktitle3">
    <w:name w:val="blacktitle3"/>
    <w:basedOn w:val="DefaultParagraphFont"/>
    <w:rsid w:val="00EA6A73"/>
  </w:style>
  <w:style w:type="character" w:customStyle="1" w:styleId="mainforecolor">
    <w:name w:val="mainforecolor"/>
    <w:basedOn w:val="DefaultParagraphFont"/>
    <w:rsid w:val="00EA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resa.Coutinho@europarl.europa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mcdda.europa.eu/news/2013/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m-lisboa.pt/e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portugal.gov.pt/pt.aspx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sa.europa.eu" TargetMode="External"/><Relationship Id="rId2" Type="http://schemas.openxmlformats.org/officeDocument/2006/relationships/hyperlink" Target="mailto:information@emsa.europa.eu" TargetMode="External"/><Relationship Id="rId1" Type="http://schemas.openxmlformats.org/officeDocument/2006/relationships/hyperlink" Target="mailto:Kathryn.Robertson@emcdd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1299-72C0-434F-BAD1-91D792E2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13</cp:revision>
  <cp:lastPrinted>2014-09-18T12:50:00Z</cp:lastPrinted>
  <dcterms:created xsi:type="dcterms:W3CDTF">2014-09-17T10:12:00Z</dcterms:created>
  <dcterms:modified xsi:type="dcterms:W3CDTF">2014-09-18T13:04:00Z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